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CC" w:rsidRPr="00611682" w:rsidRDefault="009E4BCC" w:rsidP="00611682">
      <w:pPr>
        <w:pStyle w:val="Nzev"/>
      </w:pPr>
      <w:r w:rsidRPr="00611682">
        <w:t>Fakulta stavební V</w:t>
      </w:r>
      <w:r w:rsidR="00B93365">
        <w:t xml:space="preserve">ysokého učení technického </w:t>
      </w:r>
      <w:r w:rsidRPr="00611682">
        <w:t>v Brně</w:t>
      </w:r>
    </w:p>
    <w:p w:rsidR="009E4BCC" w:rsidRPr="001F5680" w:rsidRDefault="005A0352" w:rsidP="009E4BCC">
      <w:pPr>
        <w:pStyle w:val="Zhlavnormy2"/>
      </w:pPr>
      <w:r>
        <w:t xml:space="preserve">Datum </w:t>
      </w:r>
      <w:r w:rsidR="009E4BCC" w:rsidRPr="001F5680">
        <w:t>vydání:</w:t>
      </w:r>
      <w:r w:rsidR="009E4BCC" w:rsidRPr="001F5680">
        <w:tab/>
      </w:r>
      <w:r w:rsidR="008207BA">
        <w:t>3</w:t>
      </w:r>
      <w:r w:rsidR="00A210D4">
        <w:t>1</w:t>
      </w:r>
      <w:r w:rsidR="00C21CF8" w:rsidRPr="001F5680">
        <w:t>.</w:t>
      </w:r>
      <w:r w:rsidR="00F35FDF">
        <w:t> </w:t>
      </w:r>
      <w:r w:rsidR="008207BA">
        <w:t>3</w:t>
      </w:r>
      <w:bookmarkStart w:id="0" w:name="_GoBack"/>
      <w:bookmarkEnd w:id="0"/>
      <w:r w:rsidR="00C21CF8" w:rsidRPr="001F5680">
        <w:t>.</w:t>
      </w:r>
      <w:r w:rsidR="00674CC8" w:rsidRPr="001F5680">
        <w:t> </w:t>
      </w:r>
      <w:r w:rsidR="00B93365" w:rsidRPr="001F5680">
        <w:t>201</w:t>
      </w:r>
      <w:r w:rsidR="00B93365">
        <w:t>7</w:t>
      </w:r>
      <w:r w:rsidR="009E4BCC" w:rsidRPr="001F5680">
        <w:tab/>
      </w:r>
    </w:p>
    <w:p w:rsidR="009E4BCC" w:rsidRPr="00D5374D" w:rsidRDefault="005A0352" w:rsidP="009E4BCC">
      <w:pPr>
        <w:pStyle w:val="Zhlavnormy2"/>
      </w:pPr>
      <w:r>
        <w:t>Ú</w:t>
      </w:r>
      <w:r w:rsidRPr="001F5680">
        <w:t xml:space="preserve">činnost </w:t>
      </w:r>
      <w:r w:rsidR="009E4BCC" w:rsidRPr="001F5680">
        <w:t>od:</w:t>
      </w:r>
      <w:r w:rsidR="009E4BCC" w:rsidRPr="001F5680">
        <w:tab/>
      </w:r>
      <w:r w:rsidR="00674CC8" w:rsidRPr="001F5680">
        <w:t>1. 9. </w:t>
      </w:r>
      <w:r w:rsidR="00B93365" w:rsidRPr="001F5680">
        <w:t>201</w:t>
      </w:r>
      <w:r w:rsidR="00B93365">
        <w:t>7</w:t>
      </w:r>
      <w:r w:rsidR="009E4BCC" w:rsidRPr="00D5374D">
        <w:tab/>
      </w:r>
      <w:r>
        <w:t>P</w:t>
      </w:r>
      <w:r w:rsidRPr="00D5374D">
        <w:t xml:space="preserve">latnost </w:t>
      </w:r>
      <w:r w:rsidR="009E4BCC" w:rsidRPr="00D5374D">
        <w:t>do:</w:t>
      </w:r>
      <w:r w:rsidR="009E4BCC" w:rsidRPr="00D5374D">
        <w:tab/>
      </w:r>
      <w:r w:rsidR="00674CC8">
        <w:t>31. 8. </w:t>
      </w:r>
      <w:r w:rsidR="00B93365">
        <w:t>2018</w:t>
      </w:r>
    </w:p>
    <w:p w:rsidR="009E4BCC" w:rsidRDefault="005A0352" w:rsidP="009E4BCC">
      <w:pPr>
        <w:pStyle w:val="Zhlavnormy2"/>
      </w:pPr>
      <w:r>
        <w:t>P</w:t>
      </w:r>
      <w:r w:rsidRPr="004E148E">
        <w:t xml:space="preserve">očet </w:t>
      </w:r>
      <w:r w:rsidR="001316AB" w:rsidRPr="004E148E">
        <w:t>stran:</w:t>
      </w:r>
      <w:r w:rsidR="001316AB" w:rsidRPr="004E148E">
        <w:tab/>
      </w:r>
      <w:r w:rsidR="00D56F47">
        <w:t>3</w:t>
      </w:r>
      <w:r w:rsidR="009E4BCC" w:rsidRPr="004E148E">
        <w:tab/>
      </w:r>
      <w:r>
        <w:t>P</w:t>
      </w:r>
      <w:r w:rsidRPr="004E148E">
        <w:t xml:space="preserve">očet </w:t>
      </w:r>
      <w:r w:rsidR="009E4BCC" w:rsidRPr="004E148E">
        <w:t>příloh:</w:t>
      </w:r>
      <w:r w:rsidR="009E4BCC" w:rsidRPr="004E148E">
        <w:tab/>
      </w:r>
      <w:r w:rsidR="002379EA">
        <w:t>1</w:t>
      </w:r>
    </w:p>
    <w:p w:rsidR="009E4BCC" w:rsidRPr="00674CC8" w:rsidRDefault="005A0352" w:rsidP="00AD721F">
      <w:pPr>
        <w:pStyle w:val="Zhlavnormy1"/>
      </w:pPr>
      <w:r>
        <w:t>Z</w:t>
      </w:r>
      <w:r w:rsidRPr="004918D3">
        <w:t xml:space="preserve">a </w:t>
      </w:r>
      <w:r w:rsidR="009E4BCC" w:rsidRPr="004918D3">
        <w:t>věcnou stránku odpovídá:</w:t>
      </w:r>
      <w:r w:rsidR="009E4BCC" w:rsidRPr="004918D3">
        <w:tab/>
      </w:r>
      <w:r w:rsidR="00674CC8" w:rsidRPr="00674CC8">
        <w:t>doc. Ing. Jan Jandora, Ph.D., doc. Ing. Miroslav Bajer, CSc., Ing.</w:t>
      </w:r>
      <w:r w:rsidR="00674CC8">
        <w:t> </w:t>
      </w:r>
      <w:r w:rsidR="00674CC8" w:rsidRPr="00674CC8">
        <w:t>Světlana Popelová</w:t>
      </w:r>
    </w:p>
    <w:p w:rsidR="009E4BCC" w:rsidRPr="00AD721F" w:rsidRDefault="005A0352" w:rsidP="00AD721F">
      <w:pPr>
        <w:pStyle w:val="Zhlavnormy1"/>
      </w:pPr>
      <w:r>
        <w:t>V</w:t>
      </w:r>
      <w:r w:rsidRPr="00AD721F">
        <w:t xml:space="preserve">azba </w:t>
      </w:r>
      <w:r w:rsidR="009E4BCC" w:rsidRPr="00AD721F">
        <w:t>na normy VUT v Brně:</w:t>
      </w:r>
      <w:r w:rsidR="009E4BCC" w:rsidRPr="00AD721F">
        <w:tab/>
      </w:r>
      <w:r w:rsidR="00674CC8">
        <w:t>Rozhodnutí rektora č. </w:t>
      </w:r>
      <w:r w:rsidR="00C81E03">
        <w:t>19</w:t>
      </w:r>
      <w:r w:rsidR="00674CC8">
        <w:t>/</w:t>
      </w:r>
      <w:r w:rsidR="00143F31">
        <w:t>2016</w:t>
      </w:r>
    </w:p>
    <w:p w:rsidR="009E4BCC" w:rsidRPr="00674CC8" w:rsidRDefault="005A0352" w:rsidP="00D80FA5">
      <w:pPr>
        <w:pStyle w:val="Zhlavnormy1"/>
        <w:spacing w:after="120"/>
      </w:pPr>
      <w:r>
        <w:t>R</w:t>
      </w:r>
      <w:r w:rsidRPr="00AD721F">
        <w:t>ozdělovník</w:t>
      </w:r>
      <w:r w:rsidR="009E4BCC" w:rsidRPr="00AD721F">
        <w:t>:</w:t>
      </w:r>
      <w:r w:rsidR="009E4BCC" w:rsidRPr="00AD721F">
        <w:tab/>
      </w:r>
      <w:r w:rsidR="00674CC8" w:rsidRPr="00674CC8">
        <w:t>vedoucí ústavů, vedoucí oborů, tajemník FAST, vedoucí KIC, vedoucí oddělení děkanátu, SKAS, studenti FAST</w:t>
      </w:r>
    </w:p>
    <w:tbl>
      <w:tblPr>
        <w:tblW w:w="5964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3"/>
        <w:gridCol w:w="1340"/>
        <w:gridCol w:w="1241"/>
        <w:gridCol w:w="785"/>
        <w:gridCol w:w="985"/>
      </w:tblGrid>
      <w:tr w:rsidR="004521E6" w:rsidRPr="009F2043" w:rsidTr="0019457C">
        <w:trPr>
          <w:jc w:val="center"/>
        </w:trPr>
        <w:tc>
          <w:tcPr>
            <w:tcW w:w="1613" w:type="dxa"/>
            <w:vAlign w:val="center"/>
          </w:tcPr>
          <w:p w:rsidR="00620E3E" w:rsidRPr="004521E6" w:rsidRDefault="00620E3E" w:rsidP="007F013B">
            <w:pPr>
              <w:pStyle w:val="Kategorie"/>
            </w:pPr>
            <w:r w:rsidRPr="004521E6">
              <w:sym w:font="Wingdings" w:char="F078"/>
            </w:r>
            <w:r w:rsidRPr="004521E6">
              <w:t> studentský FIS</w:t>
            </w:r>
          </w:p>
        </w:tc>
        <w:tc>
          <w:tcPr>
            <w:tcW w:w="1340" w:type="dxa"/>
            <w:vAlign w:val="center"/>
          </w:tcPr>
          <w:p w:rsidR="00620E3E" w:rsidRPr="004521E6" w:rsidRDefault="00620E3E" w:rsidP="007F013B">
            <w:pPr>
              <w:pStyle w:val="Kategorie"/>
            </w:pPr>
            <w:r w:rsidRPr="004521E6">
              <w:sym w:font="Wingdings" w:char="F078"/>
            </w:r>
            <w:r w:rsidRPr="004521E6">
              <w:t> pedagogika</w:t>
            </w:r>
          </w:p>
        </w:tc>
        <w:tc>
          <w:tcPr>
            <w:tcW w:w="1241" w:type="dxa"/>
            <w:vAlign w:val="center"/>
          </w:tcPr>
          <w:p w:rsidR="00620E3E" w:rsidRPr="004521E6" w:rsidRDefault="00620E3E" w:rsidP="007F013B">
            <w:pPr>
              <w:pStyle w:val="Kategorie"/>
            </w:pPr>
            <w:r w:rsidRPr="004521E6">
              <w:sym w:font="Wingdings" w:char="F078"/>
            </w:r>
            <w:r w:rsidRPr="004521E6">
              <w:t> BSP, NSP</w:t>
            </w:r>
          </w:p>
        </w:tc>
        <w:tc>
          <w:tcPr>
            <w:tcW w:w="785" w:type="dxa"/>
            <w:vAlign w:val="center"/>
          </w:tcPr>
          <w:p w:rsidR="00620E3E" w:rsidRPr="004521E6" w:rsidRDefault="00620E3E" w:rsidP="007F013B">
            <w:pPr>
              <w:pStyle w:val="Kategorie"/>
            </w:pPr>
            <w:r w:rsidRPr="004521E6">
              <w:sym w:font="Wingdings" w:char="F078"/>
            </w:r>
            <w:r w:rsidRPr="004521E6">
              <w:t> KFS</w:t>
            </w:r>
          </w:p>
        </w:tc>
        <w:tc>
          <w:tcPr>
            <w:tcW w:w="985" w:type="dxa"/>
          </w:tcPr>
          <w:p w:rsidR="00620E3E" w:rsidRPr="004521E6" w:rsidRDefault="00620E3E" w:rsidP="007F013B">
            <w:pPr>
              <w:pStyle w:val="Kategorie"/>
            </w:pPr>
            <w:r w:rsidRPr="004521E6">
              <w:sym w:font="Wingdings" w:char="F078"/>
            </w:r>
            <w:r w:rsidRPr="004521E6">
              <w:t> SI, GK</w:t>
            </w:r>
          </w:p>
        </w:tc>
      </w:tr>
    </w:tbl>
    <w:p w:rsidR="009E4BCC" w:rsidRPr="00C525D8" w:rsidRDefault="009E4BCC" w:rsidP="00A60A27">
      <w:pPr>
        <w:pStyle w:val="Identifikacenormy"/>
        <w:spacing w:before="240"/>
      </w:pPr>
      <w:r w:rsidRPr="00C525D8">
        <w:t xml:space="preserve">SMĚRNICE </w:t>
      </w:r>
      <w:r w:rsidRPr="001F5680">
        <w:t xml:space="preserve">DĚKANA </w:t>
      </w:r>
      <w:r w:rsidRPr="001F5680">
        <w:rPr>
          <w:caps w:val="0"/>
        </w:rPr>
        <w:t>č</w:t>
      </w:r>
      <w:r w:rsidRPr="001F5680">
        <w:t>. </w:t>
      </w:r>
      <w:r w:rsidR="00B93365">
        <w:t>2</w:t>
      </w:r>
      <w:r w:rsidRPr="001F5680">
        <w:t>/</w:t>
      </w:r>
      <w:r w:rsidR="00B93365" w:rsidRPr="001F5680">
        <w:t>201</w:t>
      </w:r>
      <w:r w:rsidR="00B93365">
        <w:t>7</w:t>
      </w:r>
    </w:p>
    <w:p w:rsidR="00866C0C" w:rsidRDefault="005B42BA" w:rsidP="00A60A27">
      <w:pPr>
        <w:pStyle w:val="Nzevnormy-horndek"/>
        <w:spacing w:before="120"/>
      </w:pPr>
      <w:r>
        <w:t>Časový plán</w:t>
      </w:r>
      <w:r w:rsidR="00866C0C">
        <w:t xml:space="preserve"> výuky kombinované formy studia</w:t>
      </w:r>
    </w:p>
    <w:p w:rsidR="00866C0C" w:rsidRPr="00866C0C" w:rsidRDefault="00866C0C" w:rsidP="00A60A27">
      <w:pPr>
        <w:pStyle w:val="Nzevnormy-prostedndky"/>
        <w:spacing w:before="0" w:after="0"/>
      </w:pPr>
      <w:r>
        <w:t>bakalářských a navazujících magisterských</w:t>
      </w:r>
    </w:p>
    <w:p w:rsidR="005B42BA" w:rsidRDefault="00866C0C" w:rsidP="00A60A27">
      <w:pPr>
        <w:pStyle w:val="Nzevnormy-prostedndky"/>
        <w:spacing w:before="0" w:after="240"/>
      </w:pPr>
      <w:r>
        <w:t xml:space="preserve">studijních programů </w:t>
      </w:r>
      <w:r w:rsidR="005B42BA">
        <w:t>na FAST VUT</w:t>
      </w:r>
      <w:r>
        <w:t xml:space="preserve"> </w:t>
      </w:r>
      <w:r w:rsidR="005B42BA">
        <w:t xml:space="preserve">v akademickém roce </w:t>
      </w:r>
      <w:r w:rsidR="00B93365">
        <w:t>2017</w:t>
      </w:r>
      <w:r w:rsidR="005B42BA">
        <w:t>–</w:t>
      </w:r>
      <w:r w:rsidR="00B93365">
        <w:t>18</w:t>
      </w:r>
    </w:p>
    <w:p w:rsidR="000360AC" w:rsidRDefault="000360AC" w:rsidP="000360AC">
      <w:pPr>
        <w:pStyle w:val="Nadpis1"/>
      </w:pPr>
      <w:r>
        <w:t xml:space="preserve">Akademický rok </w:t>
      </w:r>
      <w:r w:rsidR="00B93365">
        <w:t>2017</w:t>
      </w:r>
      <w:r>
        <w:t>–</w:t>
      </w:r>
      <w:r w:rsidR="00B93365">
        <w:t>18</w:t>
      </w:r>
    </w:p>
    <w:p w:rsidR="000360AC" w:rsidRDefault="00855B45" w:rsidP="00AE0355">
      <w:pPr>
        <w:tabs>
          <w:tab w:val="right" w:pos="5670"/>
        </w:tabs>
      </w:pPr>
      <w:r>
        <w:t>Z</w:t>
      </w:r>
      <w:r w:rsidR="000360AC">
        <w:t xml:space="preserve">ačátek akademického roku </w:t>
      </w:r>
      <w:r w:rsidR="00B93365">
        <w:t>2017</w:t>
      </w:r>
      <w:r w:rsidR="000360AC">
        <w:t>–</w:t>
      </w:r>
      <w:r w:rsidR="00B93365">
        <w:t>18</w:t>
      </w:r>
      <w:r w:rsidR="000360AC">
        <w:t>:</w:t>
      </w:r>
      <w:r w:rsidR="000360AC">
        <w:tab/>
      </w:r>
      <w:r w:rsidR="000360AC" w:rsidRPr="000A2D3B">
        <w:rPr>
          <w:b/>
        </w:rPr>
        <w:t>1. 9. </w:t>
      </w:r>
      <w:r w:rsidR="00B93365">
        <w:rPr>
          <w:b/>
        </w:rPr>
        <w:t>2017</w:t>
      </w:r>
    </w:p>
    <w:p w:rsidR="000360AC" w:rsidRDefault="00855B45" w:rsidP="00AE0355">
      <w:pPr>
        <w:tabs>
          <w:tab w:val="right" w:pos="5670"/>
        </w:tabs>
      </w:pPr>
      <w:r>
        <w:t>K</w:t>
      </w:r>
      <w:r w:rsidR="000360AC">
        <w:t xml:space="preserve">onec akademického roku </w:t>
      </w:r>
      <w:r w:rsidR="00B93365">
        <w:t>2017</w:t>
      </w:r>
      <w:r w:rsidR="000360AC">
        <w:t>–</w:t>
      </w:r>
      <w:r w:rsidR="00B93365">
        <w:t>18</w:t>
      </w:r>
      <w:r w:rsidR="000360AC">
        <w:t>:</w:t>
      </w:r>
      <w:r w:rsidR="000360AC">
        <w:tab/>
      </w:r>
      <w:r w:rsidR="000360AC" w:rsidRPr="000A2D3B">
        <w:rPr>
          <w:b/>
        </w:rPr>
        <w:t>31. 8. </w:t>
      </w:r>
      <w:r w:rsidR="00B93365" w:rsidRPr="000A2D3B">
        <w:rPr>
          <w:b/>
        </w:rPr>
        <w:t>201</w:t>
      </w:r>
      <w:r w:rsidR="00B93365">
        <w:rPr>
          <w:b/>
        </w:rPr>
        <w:t>8</w:t>
      </w:r>
    </w:p>
    <w:p w:rsidR="000360AC" w:rsidRPr="00596955" w:rsidRDefault="00855B45" w:rsidP="00AE0355">
      <w:pPr>
        <w:tabs>
          <w:tab w:val="right" w:pos="5670"/>
        </w:tabs>
      </w:pPr>
      <w:r>
        <w:t>Z</w:t>
      </w:r>
      <w:r w:rsidR="000360AC">
        <w:t>ačátek výuky v zimním semestru</w:t>
      </w:r>
      <w:r>
        <w:t xml:space="preserve"> v KFS</w:t>
      </w:r>
      <w:r w:rsidR="000360AC">
        <w:t>:</w:t>
      </w:r>
      <w:r w:rsidR="000360AC">
        <w:tab/>
      </w:r>
      <w:r w:rsidR="00B93365">
        <w:rPr>
          <w:b/>
        </w:rPr>
        <w:t>15</w:t>
      </w:r>
      <w:r w:rsidR="000360AC" w:rsidRPr="009D68B7">
        <w:rPr>
          <w:b/>
        </w:rPr>
        <w:t>. 9. </w:t>
      </w:r>
      <w:r w:rsidR="00B93365" w:rsidRPr="009D68B7">
        <w:rPr>
          <w:b/>
        </w:rPr>
        <w:t>201</w:t>
      </w:r>
      <w:r w:rsidR="00B93365">
        <w:rPr>
          <w:b/>
        </w:rPr>
        <w:t>7</w:t>
      </w:r>
    </w:p>
    <w:p w:rsidR="000360AC" w:rsidRDefault="00855B45" w:rsidP="00AE0355">
      <w:pPr>
        <w:tabs>
          <w:tab w:val="right" w:pos="5670"/>
        </w:tabs>
        <w:rPr>
          <w:b/>
        </w:rPr>
      </w:pPr>
      <w:r w:rsidRPr="00596955">
        <w:t>Z</w:t>
      </w:r>
      <w:r w:rsidR="000360AC" w:rsidRPr="00596955">
        <w:t>ačátek výuky v letním semestru</w:t>
      </w:r>
      <w:r w:rsidRPr="009D68B7">
        <w:t xml:space="preserve"> v KFS</w:t>
      </w:r>
      <w:r w:rsidR="000360AC" w:rsidRPr="009D68B7">
        <w:t>:</w:t>
      </w:r>
      <w:r w:rsidR="000360AC" w:rsidRPr="009D68B7">
        <w:tab/>
      </w:r>
      <w:r w:rsidR="00B93365">
        <w:rPr>
          <w:b/>
        </w:rPr>
        <w:t>5</w:t>
      </w:r>
      <w:r w:rsidR="000360AC" w:rsidRPr="009D68B7">
        <w:rPr>
          <w:b/>
        </w:rPr>
        <w:t>. 2. </w:t>
      </w:r>
      <w:r w:rsidR="00B93365" w:rsidRPr="009D68B7">
        <w:rPr>
          <w:b/>
        </w:rPr>
        <w:t>201</w:t>
      </w:r>
      <w:r w:rsidR="00B93365">
        <w:rPr>
          <w:b/>
        </w:rPr>
        <w:t>8</w:t>
      </w:r>
    </w:p>
    <w:p w:rsidR="00F35FDF" w:rsidRPr="00E578FF" w:rsidRDefault="00F35FDF" w:rsidP="00F35FDF">
      <w:pPr>
        <w:pStyle w:val="Nadpis1"/>
        <w:tabs>
          <w:tab w:val="clear" w:pos="720"/>
        </w:tabs>
        <w:ind w:left="0" w:firstLine="0"/>
      </w:pPr>
      <w:r>
        <w:t xml:space="preserve">Kontrola studia a termíny pro podávání přihlášek ke státním </w:t>
      </w:r>
      <w:r w:rsidR="00414BB6">
        <w:t xml:space="preserve">závěrečným </w:t>
      </w:r>
      <w:r>
        <w:t xml:space="preserve">zkouškám v akademickém roce </w:t>
      </w:r>
      <w:r w:rsidR="00B93365">
        <w:t>2017</w:t>
      </w:r>
      <w:r w:rsidR="0039743A">
        <w:t>–</w:t>
      </w:r>
      <w:r w:rsidR="00B93365">
        <w:t>18</w:t>
      </w:r>
    </w:p>
    <w:p w:rsidR="00F35FDF" w:rsidRDefault="00F35FDF" w:rsidP="00F35FDF">
      <w:r w:rsidRPr="00A06DCB">
        <w:t xml:space="preserve">Kontrola studia </w:t>
      </w:r>
      <w:r>
        <w:t xml:space="preserve">u studentů, </w:t>
      </w:r>
      <w:r w:rsidR="00414BB6">
        <w:t xml:space="preserve">kteří </w:t>
      </w:r>
      <w:r>
        <w:t xml:space="preserve">se nepřihlásili ke konání poslední části státní závěrečné zkoušky (dále jen „SZZ“), </w:t>
      </w:r>
      <w:r w:rsidRPr="00A06DCB">
        <w:t>se provádí</w:t>
      </w:r>
      <w:r>
        <w:t xml:space="preserve"> na konci akademického roku podle platné Směrnice děkana, </w:t>
      </w:r>
      <w:r w:rsidRPr="009B12EA">
        <w:t>kterou se upřesňují podmínky pro zápisy, kontrolu a pokračování ve studiu bakalářských a</w:t>
      </w:r>
      <w:r>
        <w:t> </w:t>
      </w:r>
      <w:r w:rsidRPr="009B12EA">
        <w:t>navazujících magisterských studijních programů na FAST</w:t>
      </w:r>
      <w:r>
        <w:t> </w:t>
      </w:r>
      <w:r w:rsidRPr="009B12EA">
        <w:t>VUT</w:t>
      </w:r>
      <w:r>
        <w:t>. Pro studenty, kteří se přihlásili ke SZZ, jsou termíny kontroly studia dány tabulkou:</w:t>
      </w:r>
    </w:p>
    <w:p w:rsidR="00F35FDF" w:rsidRPr="00E578FF" w:rsidRDefault="00F35FDF" w:rsidP="00F35FDF"/>
    <w:tbl>
      <w:tblPr>
        <w:tblW w:w="9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5"/>
        <w:gridCol w:w="3755"/>
        <w:gridCol w:w="1607"/>
      </w:tblGrid>
      <w:tr w:rsidR="00F35FDF" w:rsidTr="00D91763">
        <w:trPr>
          <w:jc w:val="center"/>
        </w:trPr>
        <w:tc>
          <w:tcPr>
            <w:tcW w:w="379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35FDF" w:rsidRDefault="00F35FDF" w:rsidP="00533235">
            <w:r>
              <w:t>Studijní program</w:t>
            </w:r>
          </w:p>
        </w:tc>
        <w:tc>
          <w:tcPr>
            <w:tcW w:w="375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35FDF" w:rsidRDefault="00F35FDF" w:rsidP="00533235">
            <w:r>
              <w:t>Podávání přihlášek ke SZZ</w:t>
            </w:r>
          </w:p>
        </w:tc>
        <w:tc>
          <w:tcPr>
            <w:tcW w:w="1607" w:type="dxa"/>
            <w:tcBorders>
              <w:top w:val="single" w:sz="12" w:space="0" w:color="auto"/>
              <w:bottom w:val="double" w:sz="4" w:space="0" w:color="auto"/>
            </w:tcBorders>
          </w:tcPr>
          <w:p w:rsidR="00F35FDF" w:rsidRDefault="00F35FDF" w:rsidP="00533235">
            <w:r>
              <w:t>Kontrola studia</w:t>
            </w:r>
          </w:p>
        </w:tc>
      </w:tr>
      <w:tr w:rsidR="00F35FDF" w:rsidTr="00D91763">
        <w:trPr>
          <w:jc w:val="center"/>
        </w:trPr>
        <w:tc>
          <w:tcPr>
            <w:tcW w:w="3795" w:type="dxa"/>
            <w:tcBorders>
              <w:top w:val="double" w:sz="4" w:space="0" w:color="auto"/>
              <w:right w:val="double" w:sz="4" w:space="0" w:color="auto"/>
            </w:tcBorders>
          </w:tcPr>
          <w:p w:rsidR="00F35FDF" w:rsidRDefault="00F35FDF" w:rsidP="00D91763">
            <w:pPr>
              <w:ind w:left="180"/>
              <w:jc w:val="left"/>
            </w:pPr>
            <w:r>
              <w:t>BSP „</w:t>
            </w:r>
            <w:r w:rsidRPr="00D91763">
              <w:rPr>
                <w:i/>
              </w:rPr>
              <w:t>Stavební inženýrství</w:t>
            </w:r>
            <w:r>
              <w:t>“</w:t>
            </w:r>
          </w:p>
        </w:tc>
        <w:tc>
          <w:tcPr>
            <w:tcW w:w="3755" w:type="dxa"/>
            <w:tcBorders>
              <w:top w:val="double" w:sz="4" w:space="0" w:color="auto"/>
              <w:left w:val="double" w:sz="4" w:space="0" w:color="auto"/>
            </w:tcBorders>
          </w:tcPr>
          <w:p w:rsidR="00F35FDF" w:rsidRDefault="002900D9" w:rsidP="00C81E03">
            <w:r>
              <w:rPr>
                <w:b/>
              </w:rPr>
              <w:t>1. 12. </w:t>
            </w:r>
            <w:r w:rsidR="00C81E03">
              <w:rPr>
                <w:b/>
              </w:rPr>
              <w:t>2017</w:t>
            </w:r>
            <w:r>
              <w:rPr>
                <w:b/>
              </w:rPr>
              <w:t>–</w:t>
            </w:r>
            <w:r w:rsidRPr="0043679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436798">
              <w:rPr>
                <w:b/>
              </w:rPr>
              <w:t>. 2. </w:t>
            </w:r>
            <w:r w:rsidR="00C81E03" w:rsidRPr="00436798">
              <w:rPr>
                <w:b/>
              </w:rPr>
              <w:t>201</w:t>
            </w:r>
            <w:r w:rsidR="00C81E03">
              <w:rPr>
                <w:b/>
              </w:rPr>
              <w:t>8</w:t>
            </w:r>
          </w:p>
        </w:tc>
        <w:tc>
          <w:tcPr>
            <w:tcW w:w="1607" w:type="dxa"/>
            <w:tcBorders>
              <w:top w:val="double" w:sz="4" w:space="0" w:color="auto"/>
            </w:tcBorders>
          </w:tcPr>
          <w:p w:rsidR="00F35FDF" w:rsidRDefault="00C81E03" w:rsidP="00C81E03">
            <w:r>
              <w:rPr>
                <w:b/>
              </w:rPr>
              <w:t>25</w:t>
            </w:r>
            <w:r w:rsidR="00F35FDF" w:rsidRPr="00D91763">
              <w:rPr>
                <w:b/>
              </w:rPr>
              <w:t>. 5. </w:t>
            </w:r>
            <w:r w:rsidRPr="00D9176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F35FDF" w:rsidTr="00D91763">
        <w:trPr>
          <w:jc w:val="center"/>
        </w:trPr>
        <w:tc>
          <w:tcPr>
            <w:tcW w:w="3795" w:type="dxa"/>
            <w:tcBorders>
              <w:right w:val="double" w:sz="4" w:space="0" w:color="auto"/>
            </w:tcBorders>
          </w:tcPr>
          <w:p w:rsidR="00F35FDF" w:rsidRDefault="00F35FDF" w:rsidP="00D91763">
            <w:pPr>
              <w:ind w:left="180"/>
              <w:jc w:val="left"/>
            </w:pPr>
            <w:r>
              <w:t>NSP „</w:t>
            </w:r>
            <w:r w:rsidRPr="00D91763">
              <w:rPr>
                <w:i/>
              </w:rPr>
              <w:t>Stavební inženýrství</w:t>
            </w:r>
            <w:r>
              <w:t>“</w:t>
            </w:r>
          </w:p>
        </w:tc>
        <w:tc>
          <w:tcPr>
            <w:tcW w:w="3755" w:type="dxa"/>
            <w:tcBorders>
              <w:left w:val="double" w:sz="4" w:space="0" w:color="auto"/>
            </w:tcBorders>
          </w:tcPr>
          <w:p w:rsidR="00F35FDF" w:rsidRPr="00D91763" w:rsidRDefault="00C81E03" w:rsidP="00C81E03">
            <w:pPr>
              <w:rPr>
                <w:b/>
              </w:rPr>
            </w:pPr>
            <w:r>
              <w:rPr>
                <w:b/>
              </w:rPr>
              <w:t>18</w:t>
            </w:r>
            <w:r w:rsidR="002900D9">
              <w:rPr>
                <w:b/>
              </w:rPr>
              <w:t>. 9. </w:t>
            </w:r>
            <w:r>
              <w:rPr>
                <w:b/>
              </w:rPr>
              <w:t>2017</w:t>
            </w:r>
            <w:r w:rsidR="002900D9">
              <w:rPr>
                <w:b/>
              </w:rPr>
              <w:t>–</w:t>
            </w:r>
            <w:r w:rsidR="002900D9" w:rsidRPr="00436798">
              <w:rPr>
                <w:b/>
              </w:rPr>
              <w:t>31. 10. </w:t>
            </w:r>
            <w:r w:rsidRPr="00436798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607" w:type="dxa"/>
          </w:tcPr>
          <w:p w:rsidR="00F35FDF" w:rsidRPr="00D91763" w:rsidRDefault="00C81E03" w:rsidP="00C81E03">
            <w:pPr>
              <w:rPr>
                <w:b/>
              </w:rPr>
            </w:pPr>
            <w:r w:rsidRPr="00D91763">
              <w:rPr>
                <w:b/>
              </w:rPr>
              <w:t>1</w:t>
            </w:r>
            <w:r>
              <w:rPr>
                <w:b/>
              </w:rPr>
              <w:t>2</w:t>
            </w:r>
            <w:r w:rsidR="00F35FDF" w:rsidRPr="00D91763">
              <w:rPr>
                <w:b/>
              </w:rPr>
              <w:t>. 1. </w:t>
            </w:r>
            <w:r w:rsidRPr="00D9176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F35FDF" w:rsidTr="00D91763">
        <w:trPr>
          <w:jc w:val="center"/>
        </w:trPr>
        <w:tc>
          <w:tcPr>
            <w:tcW w:w="3795" w:type="dxa"/>
            <w:tcBorders>
              <w:right w:val="double" w:sz="4" w:space="0" w:color="auto"/>
            </w:tcBorders>
          </w:tcPr>
          <w:p w:rsidR="00F35FDF" w:rsidRDefault="00F35FDF" w:rsidP="00D91763">
            <w:pPr>
              <w:ind w:left="180"/>
              <w:jc w:val="left"/>
            </w:pPr>
            <w:r>
              <w:t>BSP „</w:t>
            </w:r>
            <w:r w:rsidRPr="00D91763">
              <w:rPr>
                <w:i/>
              </w:rPr>
              <w:t>Geodézie a kartografie</w:t>
            </w:r>
            <w:r>
              <w:t>“</w:t>
            </w:r>
          </w:p>
        </w:tc>
        <w:tc>
          <w:tcPr>
            <w:tcW w:w="3755" w:type="dxa"/>
            <w:tcBorders>
              <w:left w:val="double" w:sz="4" w:space="0" w:color="auto"/>
            </w:tcBorders>
          </w:tcPr>
          <w:p w:rsidR="00F35FDF" w:rsidRDefault="002900D9" w:rsidP="00C81E03">
            <w:r>
              <w:rPr>
                <w:b/>
              </w:rPr>
              <w:t>1. 12. </w:t>
            </w:r>
            <w:r w:rsidR="00C81E03">
              <w:rPr>
                <w:b/>
              </w:rPr>
              <w:t>2017</w:t>
            </w:r>
            <w:r>
              <w:rPr>
                <w:b/>
              </w:rPr>
              <w:t>–</w:t>
            </w:r>
            <w:r w:rsidRPr="0043679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436798">
              <w:rPr>
                <w:b/>
              </w:rPr>
              <w:t>. 2. </w:t>
            </w:r>
            <w:r w:rsidR="00C81E03" w:rsidRPr="00436798">
              <w:rPr>
                <w:b/>
              </w:rPr>
              <w:t>201</w:t>
            </w:r>
            <w:r w:rsidR="00C81E03">
              <w:rPr>
                <w:b/>
              </w:rPr>
              <w:t>8</w:t>
            </w:r>
          </w:p>
        </w:tc>
        <w:tc>
          <w:tcPr>
            <w:tcW w:w="1607" w:type="dxa"/>
          </w:tcPr>
          <w:p w:rsidR="00F35FDF" w:rsidRDefault="00C81E03" w:rsidP="00C81E03">
            <w:r>
              <w:rPr>
                <w:b/>
              </w:rPr>
              <w:t>25</w:t>
            </w:r>
            <w:r w:rsidR="00825D2A" w:rsidRPr="00D91763">
              <w:rPr>
                <w:b/>
              </w:rPr>
              <w:t>. 5. </w:t>
            </w:r>
            <w:r w:rsidRPr="00D9176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</w:tbl>
    <w:p w:rsidR="005B42BA" w:rsidRPr="0074122B" w:rsidRDefault="005A0352" w:rsidP="00840C85">
      <w:pPr>
        <w:pStyle w:val="Nadpis1"/>
      </w:pPr>
      <w:r>
        <w:rPr>
          <w:highlight w:val="yellow"/>
        </w:rPr>
        <w:br w:type="page"/>
      </w:r>
      <w:r w:rsidRPr="00C6389B">
        <w:lastRenderedPageBreak/>
        <w:t xml:space="preserve">Povinná </w:t>
      </w:r>
      <w:r>
        <w:t>s</w:t>
      </w:r>
      <w:r w:rsidR="005B42BA" w:rsidRPr="0074122B">
        <w:t>oustředění a konzultace</w:t>
      </w:r>
    </w:p>
    <w:p w:rsidR="00104448" w:rsidRPr="00104448" w:rsidRDefault="00104448" w:rsidP="00104448">
      <w:pPr>
        <w:tabs>
          <w:tab w:val="left" w:pos="851"/>
        </w:tabs>
        <w:ind w:left="851" w:hanging="851"/>
      </w:pPr>
      <w:r w:rsidRPr="00104448">
        <w:rPr>
          <w:b/>
        </w:rPr>
        <w:t>1.–</w:t>
      </w:r>
      <w:r w:rsidR="005A1B43">
        <w:rPr>
          <w:b/>
        </w:rPr>
        <w:t>3</w:t>
      </w:r>
      <w:r w:rsidRPr="00104448">
        <w:rPr>
          <w:b/>
        </w:rPr>
        <w:t>. r.</w:t>
      </w:r>
      <w:r>
        <w:rPr>
          <w:b/>
        </w:rPr>
        <w:tab/>
      </w:r>
      <w:r w:rsidR="005B42BA" w:rsidRPr="00104448">
        <w:t xml:space="preserve">BSP </w:t>
      </w:r>
      <w:r w:rsidRPr="00104448">
        <w:t>„</w:t>
      </w:r>
      <w:r w:rsidRPr="00104448">
        <w:rPr>
          <w:i/>
        </w:rPr>
        <w:t>Geodézie a kartografie</w:t>
      </w:r>
      <w:r w:rsidRPr="00104448">
        <w:t>“ – kombinovaná forma studia</w:t>
      </w:r>
    </w:p>
    <w:p w:rsidR="00104448" w:rsidRPr="00104448" w:rsidRDefault="00104448" w:rsidP="00104448">
      <w:pPr>
        <w:tabs>
          <w:tab w:val="left" w:pos="851"/>
        </w:tabs>
        <w:ind w:left="851" w:hanging="851"/>
      </w:pPr>
      <w:r w:rsidRPr="00104448">
        <w:rPr>
          <w:b/>
        </w:rPr>
        <w:t>1.–</w:t>
      </w:r>
      <w:r w:rsidR="00232F0E">
        <w:rPr>
          <w:b/>
        </w:rPr>
        <w:t>4</w:t>
      </w:r>
      <w:r w:rsidRPr="00104448">
        <w:rPr>
          <w:b/>
        </w:rPr>
        <w:t>. r.</w:t>
      </w:r>
      <w:r>
        <w:rPr>
          <w:b/>
        </w:rPr>
        <w:tab/>
      </w:r>
      <w:r w:rsidRPr="00104448">
        <w:t>BSP „</w:t>
      </w:r>
      <w:r w:rsidRPr="00104448">
        <w:rPr>
          <w:i/>
        </w:rPr>
        <w:t>Stavební inženýrství</w:t>
      </w:r>
      <w:r w:rsidRPr="00104448">
        <w:t>“ – kombinovaná forma studia</w:t>
      </w:r>
    </w:p>
    <w:p w:rsidR="005B42BA" w:rsidRPr="00104448" w:rsidRDefault="00104448" w:rsidP="00104448">
      <w:pPr>
        <w:tabs>
          <w:tab w:val="left" w:pos="851"/>
        </w:tabs>
        <w:spacing w:after="240"/>
        <w:ind w:left="851" w:hanging="851"/>
      </w:pPr>
      <w:r w:rsidRPr="00104448">
        <w:rPr>
          <w:b/>
        </w:rPr>
        <w:t>1</w:t>
      </w:r>
      <w:r w:rsidR="005B42BA" w:rsidRPr="00104448">
        <w:rPr>
          <w:b/>
        </w:rPr>
        <w:t>. r.</w:t>
      </w:r>
      <w:r>
        <w:tab/>
      </w:r>
      <w:r w:rsidR="005B42BA" w:rsidRPr="00104448">
        <w:t>NSP</w:t>
      </w:r>
      <w:r w:rsidRPr="00104448">
        <w:t> „</w:t>
      </w:r>
      <w:r w:rsidRPr="00104448">
        <w:rPr>
          <w:i/>
        </w:rPr>
        <w:t>Stavební inženýrství</w:t>
      </w:r>
      <w:r w:rsidRPr="00104448">
        <w:t>“ – kombinovaná forma studia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227"/>
        <w:gridCol w:w="2191"/>
        <w:gridCol w:w="2228"/>
      </w:tblGrid>
      <w:tr w:rsidR="005B42BA" w:rsidTr="00232F0E">
        <w:tc>
          <w:tcPr>
            <w:tcW w:w="4653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B42BA" w:rsidRDefault="00287220" w:rsidP="002169AE">
            <w:pPr>
              <w:jc w:val="center"/>
            </w:pPr>
            <w:r>
              <w:t xml:space="preserve">Zimní </w:t>
            </w:r>
            <w:r w:rsidR="005B42BA">
              <w:t>semestr</w:t>
            </w:r>
          </w:p>
        </w:tc>
        <w:tc>
          <w:tcPr>
            <w:tcW w:w="44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B42BA" w:rsidRDefault="00287220" w:rsidP="002169AE">
            <w:pPr>
              <w:jc w:val="center"/>
            </w:pPr>
            <w:r>
              <w:t xml:space="preserve">Letní </w:t>
            </w:r>
            <w:r w:rsidR="005B42BA">
              <w:t>semestr</w:t>
            </w:r>
          </w:p>
        </w:tc>
      </w:tr>
      <w:tr w:rsidR="00A3125E" w:rsidTr="00232F0E">
        <w:tc>
          <w:tcPr>
            <w:tcW w:w="2426" w:type="dxa"/>
            <w:tcBorders>
              <w:top w:val="double" w:sz="4" w:space="0" w:color="auto"/>
            </w:tcBorders>
            <w:shd w:val="clear" w:color="auto" w:fill="auto"/>
          </w:tcPr>
          <w:p w:rsidR="005B42BA" w:rsidRPr="002169AE" w:rsidRDefault="00B93365" w:rsidP="00B93365">
            <w:pPr>
              <w:rPr>
                <w:b/>
              </w:rPr>
            </w:pPr>
            <w:r>
              <w:rPr>
                <w:b/>
              </w:rPr>
              <w:t>15</w:t>
            </w:r>
            <w:r w:rsidR="005B42BA" w:rsidRPr="002169AE">
              <w:rPr>
                <w:b/>
              </w:rPr>
              <w:t xml:space="preserve">. září </w:t>
            </w:r>
            <w:r w:rsidRPr="002169A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42BA" w:rsidRPr="002169AE" w:rsidRDefault="005B42BA" w:rsidP="00370E25">
            <w:pPr>
              <w:rPr>
                <w:b/>
              </w:rPr>
            </w:pPr>
            <w:r w:rsidRPr="002169AE">
              <w:rPr>
                <w:b/>
              </w:rPr>
              <w:t>povinné soustředění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5B42BA" w:rsidRPr="002169AE" w:rsidRDefault="00B93365" w:rsidP="00B93365">
            <w:pPr>
              <w:rPr>
                <w:b/>
              </w:rPr>
            </w:pPr>
            <w:r>
              <w:rPr>
                <w:b/>
              </w:rPr>
              <w:t>9</w:t>
            </w:r>
            <w:r w:rsidR="005B42BA" w:rsidRPr="002169AE">
              <w:rPr>
                <w:b/>
              </w:rPr>
              <w:t xml:space="preserve">. února </w:t>
            </w:r>
            <w:r w:rsidRPr="002169A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228" w:type="dxa"/>
            <w:tcBorders>
              <w:top w:val="double" w:sz="4" w:space="0" w:color="auto"/>
            </w:tcBorders>
            <w:shd w:val="clear" w:color="auto" w:fill="auto"/>
          </w:tcPr>
          <w:p w:rsidR="005B42BA" w:rsidRPr="002169AE" w:rsidRDefault="005B42BA" w:rsidP="00370E25">
            <w:pPr>
              <w:rPr>
                <w:b/>
              </w:rPr>
            </w:pPr>
            <w:r w:rsidRPr="002169AE">
              <w:rPr>
                <w:b/>
              </w:rPr>
              <w:t>povinné soustředění</w:t>
            </w:r>
          </w:p>
        </w:tc>
      </w:tr>
      <w:tr w:rsidR="00232F0E" w:rsidTr="00232F0E">
        <w:tc>
          <w:tcPr>
            <w:tcW w:w="2426" w:type="dxa"/>
            <w:shd w:val="clear" w:color="auto" w:fill="auto"/>
          </w:tcPr>
          <w:p w:rsidR="00232F0E" w:rsidRDefault="00B93365" w:rsidP="00B93365">
            <w:r>
              <w:rPr>
                <w:b/>
              </w:rPr>
              <w:t>22</w:t>
            </w:r>
            <w:r w:rsidR="00232F0E" w:rsidRPr="002169AE">
              <w:rPr>
                <w:b/>
              </w:rPr>
              <w:t xml:space="preserve">. září </w:t>
            </w:r>
            <w:r w:rsidRPr="002169A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F0E" w:rsidRDefault="00232F0E" w:rsidP="00232F0E">
            <w:r w:rsidRPr="002169AE">
              <w:rPr>
                <w:b/>
              </w:rPr>
              <w:t>povinné soustředění</w:t>
            </w:r>
          </w:p>
        </w:tc>
        <w:tc>
          <w:tcPr>
            <w:tcW w:w="2191" w:type="dxa"/>
            <w:tcBorders>
              <w:left w:val="single" w:sz="12" w:space="0" w:color="auto"/>
            </w:tcBorders>
            <w:shd w:val="clear" w:color="auto" w:fill="auto"/>
          </w:tcPr>
          <w:p w:rsidR="00232F0E" w:rsidRPr="002169AE" w:rsidRDefault="00B93365" w:rsidP="00B93365">
            <w:pPr>
              <w:rPr>
                <w:b/>
              </w:rPr>
            </w:pPr>
            <w:r>
              <w:rPr>
                <w:b/>
              </w:rPr>
              <w:t>16</w:t>
            </w:r>
            <w:r w:rsidR="00232F0E" w:rsidRPr="002169AE">
              <w:rPr>
                <w:b/>
              </w:rPr>
              <w:t xml:space="preserve">. února </w:t>
            </w:r>
            <w:r w:rsidRPr="002169A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228" w:type="dxa"/>
            <w:shd w:val="clear" w:color="auto" w:fill="auto"/>
          </w:tcPr>
          <w:p w:rsidR="00232F0E" w:rsidRPr="002169AE" w:rsidRDefault="00232F0E" w:rsidP="00232F0E">
            <w:pPr>
              <w:rPr>
                <w:b/>
              </w:rPr>
            </w:pPr>
            <w:r w:rsidRPr="002169AE">
              <w:rPr>
                <w:b/>
              </w:rPr>
              <w:t>povinné soustředění</w:t>
            </w:r>
          </w:p>
        </w:tc>
      </w:tr>
      <w:tr w:rsidR="00232F0E" w:rsidTr="00232F0E">
        <w:tc>
          <w:tcPr>
            <w:tcW w:w="2426" w:type="dxa"/>
            <w:shd w:val="clear" w:color="auto" w:fill="auto"/>
          </w:tcPr>
          <w:p w:rsidR="00232F0E" w:rsidRDefault="00B93365" w:rsidP="00B93365">
            <w:r>
              <w:t>13</w:t>
            </w:r>
            <w:r w:rsidR="00232F0E">
              <w:t xml:space="preserve">. října </w:t>
            </w:r>
            <w:r>
              <w:t>2017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F0E" w:rsidRDefault="00232F0E" w:rsidP="00232F0E">
            <w:r>
              <w:t>konzultace</w:t>
            </w:r>
          </w:p>
        </w:tc>
        <w:tc>
          <w:tcPr>
            <w:tcW w:w="2191" w:type="dxa"/>
            <w:tcBorders>
              <w:left w:val="single" w:sz="12" w:space="0" w:color="auto"/>
            </w:tcBorders>
            <w:shd w:val="clear" w:color="auto" w:fill="auto"/>
          </w:tcPr>
          <w:p w:rsidR="00232F0E" w:rsidRDefault="00B93365" w:rsidP="00B93365">
            <w:r>
              <w:t>2</w:t>
            </w:r>
            <w:r w:rsidR="00232F0E">
              <w:t xml:space="preserve">. března </w:t>
            </w:r>
            <w:r>
              <w:t>2018</w:t>
            </w:r>
          </w:p>
        </w:tc>
        <w:tc>
          <w:tcPr>
            <w:tcW w:w="2228" w:type="dxa"/>
            <w:shd w:val="clear" w:color="auto" w:fill="auto"/>
          </w:tcPr>
          <w:p w:rsidR="00232F0E" w:rsidRDefault="00232F0E" w:rsidP="00232F0E">
            <w:r>
              <w:t>konzultace</w:t>
            </w:r>
          </w:p>
        </w:tc>
      </w:tr>
      <w:tr w:rsidR="00232F0E" w:rsidTr="00232F0E">
        <w:tc>
          <w:tcPr>
            <w:tcW w:w="2426" w:type="dxa"/>
            <w:shd w:val="clear" w:color="auto" w:fill="auto"/>
          </w:tcPr>
          <w:p w:rsidR="00232F0E" w:rsidRDefault="00B93365" w:rsidP="00B93365">
            <w:r>
              <w:t>10</w:t>
            </w:r>
            <w:r w:rsidR="00232F0E">
              <w:t xml:space="preserve">. listopadu </w:t>
            </w:r>
            <w:r>
              <w:t>2017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F0E" w:rsidRDefault="00232F0E" w:rsidP="00232F0E">
            <w:r>
              <w:t>konzultace</w:t>
            </w:r>
          </w:p>
        </w:tc>
        <w:tc>
          <w:tcPr>
            <w:tcW w:w="2191" w:type="dxa"/>
            <w:tcBorders>
              <w:left w:val="single" w:sz="12" w:space="0" w:color="auto"/>
            </w:tcBorders>
            <w:shd w:val="clear" w:color="auto" w:fill="auto"/>
          </w:tcPr>
          <w:p w:rsidR="00232F0E" w:rsidRDefault="00B93365" w:rsidP="00B93365">
            <w:r>
              <w:t>23</w:t>
            </w:r>
            <w:r w:rsidR="00232F0E">
              <w:t xml:space="preserve">. </w:t>
            </w:r>
            <w:r w:rsidR="00B063FD">
              <w:t xml:space="preserve">března </w:t>
            </w:r>
            <w:r>
              <w:t>2018</w:t>
            </w:r>
          </w:p>
        </w:tc>
        <w:tc>
          <w:tcPr>
            <w:tcW w:w="2228" w:type="dxa"/>
            <w:shd w:val="clear" w:color="auto" w:fill="auto"/>
          </w:tcPr>
          <w:p w:rsidR="00232F0E" w:rsidRDefault="00232F0E" w:rsidP="00232F0E">
            <w:r>
              <w:t>konzultace</w:t>
            </w:r>
          </w:p>
        </w:tc>
      </w:tr>
      <w:tr w:rsidR="00232F0E" w:rsidTr="00232F0E">
        <w:tc>
          <w:tcPr>
            <w:tcW w:w="2426" w:type="dxa"/>
            <w:shd w:val="clear" w:color="auto" w:fill="auto"/>
          </w:tcPr>
          <w:p w:rsidR="00232F0E" w:rsidRDefault="00B93365" w:rsidP="00B93365">
            <w:r>
              <w:t>1</w:t>
            </w:r>
            <w:r w:rsidR="00232F0E">
              <w:t xml:space="preserve">. prosince </w:t>
            </w:r>
            <w:r>
              <w:t>2017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F0E" w:rsidRDefault="00232F0E" w:rsidP="00232F0E">
            <w:r>
              <w:t>konzultace</w:t>
            </w:r>
          </w:p>
        </w:tc>
        <w:tc>
          <w:tcPr>
            <w:tcW w:w="2191" w:type="dxa"/>
            <w:tcBorders>
              <w:left w:val="single" w:sz="12" w:space="0" w:color="auto"/>
            </w:tcBorders>
            <w:shd w:val="clear" w:color="auto" w:fill="auto"/>
          </w:tcPr>
          <w:p w:rsidR="00232F0E" w:rsidRDefault="00B93365" w:rsidP="00B93365">
            <w:r>
              <w:t>20</w:t>
            </w:r>
            <w:r w:rsidR="00232F0E">
              <w:t xml:space="preserve">. dubna </w:t>
            </w:r>
            <w:r>
              <w:t>2018</w:t>
            </w:r>
          </w:p>
        </w:tc>
        <w:tc>
          <w:tcPr>
            <w:tcW w:w="2228" w:type="dxa"/>
            <w:shd w:val="clear" w:color="auto" w:fill="auto"/>
          </w:tcPr>
          <w:p w:rsidR="00232F0E" w:rsidRDefault="00232F0E" w:rsidP="00232F0E">
            <w:r>
              <w:t>konzultace</w:t>
            </w:r>
          </w:p>
        </w:tc>
      </w:tr>
    </w:tbl>
    <w:p w:rsidR="005B42BA" w:rsidRDefault="00493901" w:rsidP="005B42BA">
      <w:r>
        <w:t>P</w:t>
      </w:r>
      <w:r w:rsidR="005B42BA">
        <w:t>ovinn</w:t>
      </w:r>
      <w:r>
        <w:t>á</w:t>
      </w:r>
      <w:r w:rsidR="005B42BA">
        <w:t xml:space="preserve"> soustředění v semestru </w:t>
      </w:r>
      <w:r>
        <w:t>jsou povinná</w:t>
      </w:r>
      <w:r w:rsidR="00232F0E">
        <w:t>.</w:t>
      </w:r>
    </w:p>
    <w:p w:rsidR="00F90819" w:rsidRDefault="00F90819" w:rsidP="005B42BA"/>
    <w:p w:rsidR="005B42BA" w:rsidRPr="00104448" w:rsidRDefault="005B42BA" w:rsidP="00104448">
      <w:pPr>
        <w:tabs>
          <w:tab w:val="left" w:pos="851"/>
        </w:tabs>
        <w:spacing w:after="240"/>
        <w:ind w:left="851" w:hanging="851"/>
      </w:pPr>
      <w:r w:rsidRPr="00AD21A6">
        <w:rPr>
          <w:b/>
        </w:rPr>
        <w:t>2.</w:t>
      </w:r>
      <w:r w:rsidR="00104448">
        <w:rPr>
          <w:b/>
        </w:rPr>
        <w:t> </w:t>
      </w:r>
      <w:r w:rsidRPr="00AD21A6">
        <w:rPr>
          <w:b/>
        </w:rPr>
        <w:t>r.</w:t>
      </w:r>
      <w:r w:rsidR="00104448" w:rsidRPr="00104448">
        <w:tab/>
        <w:t>NSP „</w:t>
      </w:r>
      <w:r w:rsidR="00104448" w:rsidRPr="00104448">
        <w:rPr>
          <w:i/>
        </w:rPr>
        <w:t>Stavební inženýrství</w:t>
      </w:r>
      <w:r w:rsidR="00104448" w:rsidRPr="00104448">
        <w:t>“</w:t>
      </w:r>
      <w:r w:rsidR="00376305">
        <w:t xml:space="preserve"> </w:t>
      </w:r>
      <w:r w:rsidRPr="00104448">
        <w:t>– kombinovaná forma studia</w:t>
      </w:r>
    </w:p>
    <w:tbl>
      <w:tblPr>
        <w:tblW w:w="4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229"/>
      </w:tblGrid>
      <w:tr w:rsidR="005B42BA" w:rsidTr="005A1B43">
        <w:tc>
          <w:tcPr>
            <w:tcW w:w="464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B42BA" w:rsidRDefault="00287220" w:rsidP="002169AE">
            <w:pPr>
              <w:jc w:val="center"/>
            </w:pPr>
            <w:r>
              <w:t xml:space="preserve">Zimní </w:t>
            </w:r>
            <w:r w:rsidR="005B42BA">
              <w:t>semestr</w:t>
            </w:r>
          </w:p>
        </w:tc>
      </w:tr>
      <w:tr w:rsidR="00232F0E" w:rsidTr="005A1B43">
        <w:tc>
          <w:tcPr>
            <w:tcW w:w="2420" w:type="dxa"/>
            <w:tcBorders>
              <w:top w:val="double" w:sz="4" w:space="0" w:color="auto"/>
            </w:tcBorders>
            <w:shd w:val="clear" w:color="auto" w:fill="auto"/>
          </w:tcPr>
          <w:p w:rsidR="00232F0E" w:rsidRPr="002169AE" w:rsidRDefault="00B93365" w:rsidP="00B93365">
            <w:pPr>
              <w:rPr>
                <w:b/>
              </w:rPr>
            </w:pPr>
            <w:r>
              <w:rPr>
                <w:b/>
              </w:rPr>
              <w:t>15</w:t>
            </w:r>
            <w:r w:rsidR="00232F0E" w:rsidRPr="002169AE">
              <w:rPr>
                <w:b/>
              </w:rPr>
              <w:t xml:space="preserve">. září </w:t>
            </w:r>
            <w:r w:rsidRPr="002169A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F0E" w:rsidRPr="002169AE" w:rsidRDefault="00232F0E" w:rsidP="00232F0E">
            <w:pPr>
              <w:rPr>
                <w:b/>
              </w:rPr>
            </w:pPr>
            <w:r w:rsidRPr="002169AE">
              <w:rPr>
                <w:b/>
              </w:rPr>
              <w:t>povinné soustředění</w:t>
            </w:r>
          </w:p>
        </w:tc>
      </w:tr>
      <w:tr w:rsidR="00232F0E" w:rsidTr="005A1B43">
        <w:tc>
          <w:tcPr>
            <w:tcW w:w="2420" w:type="dxa"/>
            <w:shd w:val="clear" w:color="auto" w:fill="auto"/>
          </w:tcPr>
          <w:p w:rsidR="00232F0E" w:rsidRDefault="00B93365" w:rsidP="00B93365">
            <w:r>
              <w:rPr>
                <w:b/>
              </w:rPr>
              <w:t>22</w:t>
            </w:r>
            <w:r w:rsidR="00232F0E" w:rsidRPr="002169AE">
              <w:rPr>
                <w:b/>
              </w:rPr>
              <w:t xml:space="preserve">. září </w:t>
            </w:r>
            <w:r w:rsidRPr="002169A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F0E" w:rsidRDefault="00232F0E" w:rsidP="00232F0E">
            <w:r w:rsidRPr="002169AE">
              <w:rPr>
                <w:b/>
              </w:rPr>
              <w:t>povinné soustředění</w:t>
            </w:r>
          </w:p>
        </w:tc>
      </w:tr>
      <w:tr w:rsidR="00232F0E" w:rsidTr="005A1B43">
        <w:tc>
          <w:tcPr>
            <w:tcW w:w="2420" w:type="dxa"/>
            <w:shd w:val="clear" w:color="auto" w:fill="auto"/>
          </w:tcPr>
          <w:p w:rsidR="00232F0E" w:rsidRDefault="00B93365" w:rsidP="00B93365">
            <w:r>
              <w:t>13</w:t>
            </w:r>
            <w:r w:rsidR="00232F0E">
              <w:t xml:space="preserve">. října </w:t>
            </w:r>
            <w:r>
              <w:t>2017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2F0E" w:rsidRDefault="00232F0E" w:rsidP="00232F0E">
            <w:r>
              <w:t>konzultace</w:t>
            </w:r>
          </w:p>
        </w:tc>
      </w:tr>
      <w:tr w:rsidR="005A1B43" w:rsidTr="005A1B43">
        <w:tc>
          <w:tcPr>
            <w:tcW w:w="2420" w:type="dxa"/>
            <w:shd w:val="clear" w:color="auto" w:fill="auto"/>
          </w:tcPr>
          <w:p w:rsidR="005A1B43" w:rsidRDefault="00B93365" w:rsidP="00B93365">
            <w:r>
              <w:t>10</w:t>
            </w:r>
            <w:r w:rsidR="005A1B43">
              <w:t xml:space="preserve">. listopadu </w:t>
            </w:r>
            <w:r>
              <w:t>2017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1B43" w:rsidRDefault="005A1B43" w:rsidP="006B26FD">
            <w:r>
              <w:t>konzultace</w:t>
            </w:r>
          </w:p>
        </w:tc>
      </w:tr>
    </w:tbl>
    <w:p w:rsidR="005B42BA" w:rsidRDefault="00493901" w:rsidP="005B42BA">
      <w:pPr>
        <w:ind w:right="4392"/>
      </w:pPr>
      <w:r>
        <w:t>P</w:t>
      </w:r>
      <w:r w:rsidR="005B42BA" w:rsidRPr="00AD21A6">
        <w:t>ovinn</w:t>
      </w:r>
      <w:r>
        <w:t>á</w:t>
      </w:r>
      <w:r w:rsidR="005B42BA" w:rsidRPr="00AD21A6">
        <w:t xml:space="preserve"> soustředění v semestru j</w:t>
      </w:r>
      <w:r w:rsidR="006D01B7">
        <w:t>sou</w:t>
      </w:r>
      <w:r w:rsidR="005B42BA" w:rsidRPr="00AD21A6">
        <w:t xml:space="preserve"> </w:t>
      </w:r>
      <w:r w:rsidRPr="00AD21A6">
        <w:t>povinn</w:t>
      </w:r>
      <w:r>
        <w:t>á</w:t>
      </w:r>
      <w:r w:rsidR="00232F0E">
        <w:t>.</w:t>
      </w:r>
    </w:p>
    <w:p w:rsidR="00D56F47" w:rsidRDefault="00D56F47" w:rsidP="00CC3AF8"/>
    <w:p w:rsidR="00D56F47" w:rsidRDefault="00DB5012" w:rsidP="00CC3AF8">
      <w:r>
        <w:t>Rozpis jednotlivých předmětů ve dnech povinného soustředění bude přístupný v intranetu v aplikaci „</w:t>
      </w:r>
      <w:r w:rsidRPr="00CC3AF8">
        <w:rPr>
          <w:i/>
        </w:rPr>
        <w:t>Rozvrhy</w:t>
      </w:r>
      <w:r>
        <w:t>“.</w:t>
      </w:r>
    </w:p>
    <w:p w:rsidR="006D01B7" w:rsidRDefault="006D01B7" w:rsidP="00CC3AF8">
      <w:pPr>
        <w:rPr>
          <w:b/>
        </w:rPr>
      </w:pPr>
      <w:r w:rsidRPr="006D01B7">
        <w:rPr>
          <w:b/>
        </w:rPr>
        <w:t xml:space="preserve">Na konzultace, které nejsou povinné, se studenti hlásí svým vyučujícím nejpozději 3 dny před termínem jejich konání. Vyučující si </w:t>
      </w:r>
      <w:r w:rsidR="00B6246E">
        <w:rPr>
          <w:b/>
        </w:rPr>
        <w:t xml:space="preserve">pak </w:t>
      </w:r>
      <w:r w:rsidRPr="006D01B7">
        <w:rPr>
          <w:b/>
        </w:rPr>
        <w:t>podle zájmu studentů zajistí vhodnou kapacitu místnosti a počet konzultujících.</w:t>
      </w:r>
    </w:p>
    <w:p w:rsidR="00AB6CFD" w:rsidRPr="00493901" w:rsidRDefault="00D56F47" w:rsidP="00CC3AF8">
      <w:pPr>
        <w:pStyle w:val="Nadpis2"/>
        <w:ind w:left="0" w:firstLine="0"/>
        <w:jc w:val="left"/>
      </w:pPr>
      <w:r>
        <w:t>S</w:t>
      </w:r>
      <w:r w:rsidR="00AB6CFD" w:rsidRPr="00493901">
        <w:t>oustředění a zkoušky</w:t>
      </w:r>
    </w:p>
    <w:p w:rsidR="00104448" w:rsidRPr="000B1A28" w:rsidRDefault="005A0352" w:rsidP="00747212">
      <w:r w:rsidRPr="00493901">
        <w:t>S</w:t>
      </w:r>
      <w:r w:rsidR="00104448" w:rsidRPr="00493901">
        <w:t>oustředění a zkoušky</w:t>
      </w:r>
      <w:r w:rsidR="00104448" w:rsidRPr="000B1A28">
        <w:t xml:space="preserve"> z jednotlivých předmětů probíhají </w:t>
      </w:r>
      <w:r w:rsidR="00E545AA">
        <w:t>po</w:t>
      </w:r>
      <w:r w:rsidR="00104448" w:rsidRPr="000B1A28">
        <w:t>dle dohody v termínech:</w:t>
      </w:r>
    </w:p>
    <w:p w:rsidR="00104448" w:rsidRDefault="00104448" w:rsidP="00104448">
      <w:r w:rsidRPr="000B1A28">
        <w:rPr>
          <w:b/>
        </w:rPr>
        <w:t>Zimní semestr</w:t>
      </w:r>
      <w:r>
        <w:t>:</w:t>
      </w:r>
    </w:p>
    <w:p w:rsidR="00CE1199" w:rsidRDefault="00C15019" w:rsidP="002900D9">
      <w:pPr>
        <w:tabs>
          <w:tab w:val="left" w:pos="4536"/>
        </w:tabs>
        <w:spacing w:before="40"/>
        <w:ind w:left="284"/>
      </w:pPr>
      <w:r>
        <w:t>18</w:t>
      </w:r>
      <w:r w:rsidR="00CE1199">
        <w:t>. 12.– </w:t>
      </w:r>
      <w:r>
        <w:t>21</w:t>
      </w:r>
      <w:r w:rsidR="00CE1199">
        <w:t>. 12. </w:t>
      </w:r>
      <w:r>
        <w:t>2017</w:t>
      </w:r>
      <w:r w:rsidR="00CE1199">
        <w:tab/>
        <w:t>všechny ročníky BSP SI a GK v KFS</w:t>
      </w:r>
    </w:p>
    <w:p w:rsidR="00104448" w:rsidRDefault="00C15019" w:rsidP="002900D9">
      <w:pPr>
        <w:tabs>
          <w:tab w:val="left" w:pos="4536"/>
        </w:tabs>
        <w:spacing w:before="40"/>
        <w:ind w:left="284"/>
      </w:pPr>
      <w:r>
        <w:t>3</w:t>
      </w:r>
      <w:r w:rsidR="00104448">
        <w:t>. 1.–</w:t>
      </w:r>
      <w:r>
        <w:t>2</w:t>
      </w:r>
      <w:r w:rsidR="00F630F6">
        <w:t>. 2. </w:t>
      </w:r>
      <w:r>
        <w:t>2018</w:t>
      </w:r>
      <w:r w:rsidR="00104448">
        <w:tab/>
        <w:t>všechny ročníky</w:t>
      </w:r>
      <w:r w:rsidR="005D7F65">
        <w:t xml:space="preserve"> </w:t>
      </w:r>
      <w:r w:rsidR="00104448">
        <w:t xml:space="preserve">BSP </w:t>
      </w:r>
      <w:r w:rsidR="005B473F">
        <w:t xml:space="preserve">SI a GK </w:t>
      </w:r>
      <w:r w:rsidR="005D7F65">
        <w:t xml:space="preserve">v </w:t>
      </w:r>
      <w:r w:rsidR="00104448">
        <w:t>KFS</w:t>
      </w:r>
    </w:p>
    <w:p w:rsidR="00CE1199" w:rsidRDefault="00C15019" w:rsidP="002900D9">
      <w:pPr>
        <w:tabs>
          <w:tab w:val="left" w:pos="4536"/>
        </w:tabs>
        <w:spacing w:before="40"/>
        <w:ind w:left="284"/>
      </w:pPr>
      <w:r>
        <w:t>18</w:t>
      </w:r>
      <w:r w:rsidR="00CE1199">
        <w:t>. 12.– </w:t>
      </w:r>
      <w:r>
        <w:t>21</w:t>
      </w:r>
      <w:r w:rsidR="00CE1199">
        <w:t>. 12. </w:t>
      </w:r>
      <w:r>
        <w:t>2017</w:t>
      </w:r>
      <w:r w:rsidR="00CE1199">
        <w:tab/>
        <w:t>1. r. NSP SI v KFS</w:t>
      </w:r>
    </w:p>
    <w:p w:rsidR="00104448" w:rsidRDefault="00C15019" w:rsidP="002900D9">
      <w:pPr>
        <w:tabs>
          <w:tab w:val="left" w:pos="4536"/>
        </w:tabs>
        <w:spacing w:before="40"/>
        <w:ind w:left="284"/>
      </w:pPr>
      <w:r>
        <w:t>3</w:t>
      </w:r>
      <w:r w:rsidR="00ED7524">
        <w:t>. 1.–</w:t>
      </w:r>
      <w:r>
        <w:t>2</w:t>
      </w:r>
      <w:r w:rsidR="00ED7524">
        <w:t>. 2. </w:t>
      </w:r>
      <w:r>
        <w:t>2018</w:t>
      </w:r>
      <w:r w:rsidR="00104448">
        <w:tab/>
        <w:t>1.</w:t>
      </w:r>
      <w:r w:rsidR="00AB6CFD">
        <w:t> </w:t>
      </w:r>
      <w:r w:rsidR="00104448">
        <w:t xml:space="preserve">r. NSP </w:t>
      </w:r>
      <w:r w:rsidR="00916A5D">
        <w:t>SI</w:t>
      </w:r>
      <w:r w:rsidR="005D7F65">
        <w:t xml:space="preserve"> v </w:t>
      </w:r>
      <w:r w:rsidR="00104448">
        <w:t>KFS</w:t>
      </w:r>
    </w:p>
    <w:p w:rsidR="00104448" w:rsidRDefault="00C15019" w:rsidP="002900D9">
      <w:pPr>
        <w:tabs>
          <w:tab w:val="left" w:pos="4536"/>
        </w:tabs>
        <w:spacing w:before="40"/>
        <w:ind w:left="284"/>
      </w:pPr>
      <w:r>
        <w:t>13</w:t>
      </w:r>
      <w:r w:rsidR="00104448">
        <w:t>. 11.–</w:t>
      </w:r>
      <w:r>
        <w:t>21</w:t>
      </w:r>
      <w:r w:rsidR="00104448">
        <w:t>. 12. </w:t>
      </w:r>
      <w:r>
        <w:t>2017</w:t>
      </w:r>
      <w:r w:rsidR="00104448">
        <w:t xml:space="preserve">, </w:t>
      </w:r>
      <w:r>
        <w:t>3</w:t>
      </w:r>
      <w:r w:rsidR="00104448">
        <w:t>. 1.–</w:t>
      </w:r>
      <w:r>
        <w:t>12</w:t>
      </w:r>
      <w:r w:rsidR="00104448">
        <w:t>. 1. </w:t>
      </w:r>
      <w:r>
        <w:t>2018</w:t>
      </w:r>
      <w:r w:rsidR="00104448">
        <w:tab/>
        <w:t>2.</w:t>
      </w:r>
      <w:r w:rsidR="00AB6CFD">
        <w:t> </w:t>
      </w:r>
      <w:r w:rsidR="00104448">
        <w:t xml:space="preserve">r. NSP </w:t>
      </w:r>
      <w:r w:rsidR="00916A5D">
        <w:t xml:space="preserve">SI </w:t>
      </w:r>
      <w:r w:rsidR="005D7F65">
        <w:t xml:space="preserve">v </w:t>
      </w:r>
      <w:r w:rsidR="00916A5D">
        <w:t>KFS</w:t>
      </w:r>
    </w:p>
    <w:p w:rsidR="00104448" w:rsidRDefault="00104448" w:rsidP="00104448">
      <w:r w:rsidRPr="000B1A28">
        <w:rPr>
          <w:b/>
        </w:rPr>
        <w:t>Letní semestr</w:t>
      </w:r>
      <w:r>
        <w:t>:</w:t>
      </w:r>
    </w:p>
    <w:p w:rsidR="00104448" w:rsidRDefault="00C15019" w:rsidP="002900D9">
      <w:pPr>
        <w:tabs>
          <w:tab w:val="left" w:pos="4536"/>
        </w:tabs>
        <w:spacing w:before="40"/>
        <w:ind w:left="284"/>
      </w:pPr>
      <w:r>
        <w:t>7</w:t>
      </w:r>
      <w:r w:rsidR="00104448">
        <w:t>. 5.–</w:t>
      </w:r>
      <w:r>
        <w:t>8</w:t>
      </w:r>
      <w:r w:rsidR="00104448">
        <w:t>. 6. </w:t>
      </w:r>
      <w:r>
        <w:t>2018</w:t>
      </w:r>
      <w:r w:rsidR="00104448">
        <w:tab/>
        <w:t>1.–3.</w:t>
      </w:r>
      <w:r w:rsidR="002E4C54">
        <w:t> </w:t>
      </w:r>
      <w:r w:rsidR="00104448">
        <w:t xml:space="preserve">r. BSP SI </w:t>
      </w:r>
      <w:r w:rsidR="005D7F65">
        <w:t xml:space="preserve">v </w:t>
      </w:r>
      <w:r w:rsidR="00104448">
        <w:t>KFS</w:t>
      </w:r>
    </w:p>
    <w:p w:rsidR="00916A5D" w:rsidRDefault="00C15019" w:rsidP="002900D9">
      <w:pPr>
        <w:tabs>
          <w:tab w:val="left" w:pos="4536"/>
        </w:tabs>
        <w:spacing w:before="40"/>
        <w:ind w:left="284"/>
      </w:pPr>
      <w:r>
        <w:t>23</w:t>
      </w:r>
      <w:r w:rsidR="00916A5D">
        <w:t>. 4.–</w:t>
      </w:r>
      <w:r>
        <w:t>25</w:t>
      </w:r>
      <w:r w:rsidR="00916A5D">
        <w:t>. 5. </w:t>
      </w:r>
      <w:r>
        <w:t>2018</w:t>
      </w:r>
      <w:r w:rsidR="00916A5D">
        <w:tab/>
        <w:t xml:space="preserve">4. r. BSP SI </w:t>
      </w:r>
      <w:r w:rsidR="005D7F65">
        <w:t xml:space="preserve">v </w:t>
      </w:r>
      <w:r w:rsidR="00916A5D">
        <w:t>KFS</w:t>
      </w:r>
    </w:p>
    <w:p w:rsidR="00104448" w:rsidRDefault="00C15019" w:rsidP="002900D9">
      <w:pPr>
        <w:tabs>
          <w:tab w:val="left" w:pos="4536"/>
        </w:tabs>
        <w:spacing w:before="40"/>
        <w:ind w:left="284"/>
      </w:pPr>
      <w:r>
        <w:t>7</w:t>
      </w:r>
      <w:r w:rsidR="002A26BD">
        <w:t>. 5.–</w:t>
      </w:r>
      <w:r>
        <w:t>8</w:t>
      </w:r>
      <w:r w:rsidR="002A26BD">
        <w:t>. 6. </w:t>
      </w:r>
      <w:r>
        <w:t>2018</w:t>
      </w:r>
      <w:r w:rsidR="00104448">
        <w:tab/>
        <w:t>1.–2.</w:t>
      </w:r>
      <w:r w:rsidR="002E4C54">
        <w:t> </w:t>
      </w:r>
      <w:r w:rsidR="00104448">
        <w:t xml:space="preserve">r. BSP GK </w:t>
      </w:r>
      <w:r w:rsidR="005D7F65">
        <w:t xml:space="preserve">v </w:t>
      </w:r>
      <w:r w:rsidR="00104448">
        <w:t>KFS</w:t>
      </w:r>
    </w:p>
    <w:p w:rsidR="00104448" w:rsidRDefault="00C15019" w:rsidP="002900D9">
      <w:pPr>
        <w:tabs>
          <w:tab w:val="left" w:pos="4536"/>
        </w:tabs>
        <w:spacing w:before="40"/>
        <w:ind w:left="284"/>
      </w:pPr>
      <w:r>
        <w:t>23</w:t>
      </w:r>
      <w:r w:rsidR="00104448" w:rsidRPr="005B473F">
        <w:t>. </w:t>
      </w:r>
      <w:r w:rsidR="00104920">
        <w:t>4</w:t>
      </w:r>
      <w:r w:rsidR="00104448" w:rsidRPr="005B473F">
        <w:t>.–</w:t>
      </w:r>
      <w:r>
        <w:t>25</w:t>
      </w:r>
      <w:r w:rsidR="00104448" w:rsidRPr="005B473F">
        <w:t>.</w:t>
      </w:r>
      <w:r w:rsidR="00C90299" w:rsidRPr="005B473F">
        <w:t> </w:t>
      </w:r>
      <w:r w:rsidR="00104448" w:rsidRPr="005B473F">
        <w:t>5.</w:t>
      </w:r>
      <w:r w:rsidR="00C90299" w:rsidRPr="005B473F">
        <w:t> </w:t>
      </w:r>
      <w:r w:rsidRPr="005B473F">
        <w:t>201</w:t>
      </w:r>
      <w:r>
        <w:t>8</w:t>
      </w:r>
      <w:r w:rsidR="00104448" w:rsidRPr="005B473F">
        <w:tab/>
        <w:t>3.</w:t>
      </w:r>
      <w:r w:rsidR="002E4C54" w:rsidRPr="005B473F">
        <w:t> </w:t>
      </w:r>
      <w:r w:rsidR="00104448" w:rsidRPr="005B473F">
        <w:t xml:space="preserve">r. BSP GK </w:t>
      </w:r>
      <w:r w:rsidR="005D7F65" w:rsidRPr="005B473F">
        <w:t xml:space="preserve">v </w:t>
      </w:r>
      <w:r w:rsidR="00104448" w:rsidRPr="005B473F">
        <w:t>KFS</w:t>
      </w:r>
    </w:p>
    <w:p w:rsidR="00104448" w:rsidRDefault="00C15019" w:rsidP="002900D9">
      <w:pPr>
        <w:tabs>
          <w:tab w:val="left" w:pos="4536"/>
        </w:tabs>
        <w:spacing w:before="40"/>
        <w:ind w:left="284"/>
      </w:pPr>
      <w:r>
        <w:t>7</w:t>
      </w:r>
      <w:r w:rsidR="002A26BD">
        <w:t>. 5.–</w:t>
      </w:r>
      <w:r>
        <w:t>8</w:t>
      </w:r>
      <w:r w:rsidR="002A26BD">
        <w:t>. 6. </w:t>
      </w:r>
      <w:r>
        <w:t>2018</w:t>
      </w:r>
      <w:r w:rsidR="00104448">
        <w:tab/>
        <w:t>1.</w:t>
      </w:r>
      <w:r w:rsidR="002E4C54">
        <w:t> </w:t>
      </w:r>
      <w:r w:rsidR="00104448">
        <w:t xml:space="preserve">r. NSP SI </w:t>
      </w:r>
      <w:r w:rsidR="005D7F65">
        <w:t xml:space="preserve">v </w:t>
      </w:r>
      <w:r w:rsidR="00104448">
        <w:t>KFS</w:t>
      </w:r>
    </w:p>
    <w:p w:rsidR="00104448" w:rsidRPr="000B1A28" w:rsidRDefault="00104448" w:rsidP="002900D9">
      <w:pPr>
        <w:tabs>
          <w:tab w:val="left" w:pos="4536"/>
        </w:tabs>
        <w:spacing w:before="40"/>
        <w:rPr>
          <w:b/>
        </w:rPr>
      </w:pPr>
      <w:r w:rsidRPr="000B1A28">
        <w:rPr>
          <w:b/>
        </w:rPr>
        <w:t>Doplňkový termín pro zkoušení:</w:t>
      </w:r>
      <w:r w:rsidRPr="000B1A28">
        <w:rPr>
          <w:b/>
        </w:rPr>
        <w:tab/>
      </w:r>
      <w:r w:rsidR="00C15019">
        <w:rPr>
          <w:b/>
        </w:rPr>
        <w:t>11</w:t>
      </w:r>
      <w:r w:rsidRPr="000B1A28">
        <w:rPr>
          <w:b/>
        </w:rPr>
        <w:t>. 6.</w:t>
      </w:r>
      <w:bookmarkStart w:id="1" w:name="OLE_LINK1"/>
      <w:r w:rsidRPr="000B1A28">
        <w:rPr>
          <w:b/>
        </w:rPr>
        <w:t>–</w:t>
      </w:r>
      <w:bookmarkEnd w:id="1"/>
      <w:r w:rsidR="00C15019">
        <w:rPr>
          <w:b/>
        </w:rPr>
        <w:t>22</w:t>
      </w:r>
      <w:r w:rsidRPr="000B1A28">
        <w:rPr>
          <w:b/>
        </w:rPr>
        <w:t>. </w:t>
      </w:r>
      <w:r w:rsidR="00C21CF8">
        <w:rPr>
          <w:b/>
        </w:rPr>
        <w:t xml:space="preserve"> </w:t>
      </w:r>
      <w:r w:rsidR="00C90299">
        <w:rPr>
          <w:b/>
        </w:rPr>
        <w:t>6</w:t>
      </w:r>
      <w:r w:rsidRPr="000B1A28">
        <w:rPr>
          <w:b/>
        </w:rPr>
        <w:t>. </w:t>
      </w:r>
      <w:r w:rsidR="00C15019" w:rsidRPr="000B1A28">
        <w:rPr>
          <w:b/>
        </w:rPr>
        <w:t>201</w:t>
      </w:r>
      <w:r w:rsidR="00C15019">
        <w:rPr>
          <w:b/>
        </w:rPr>
        <w:t>8</w:t>
      </w:r>
    </w:p>
    <w:p w:rsidR="000360AC" w:rsidRPr="00E545AA" w:rsidRDefault="000360AC" w:rsidP="001F5680">
      <w:pPr>
        <w:pStyle w:val="Nadpis1"/>
        <w:tabs>
          <w:tab w:val="clear" w:pos="720"/>
        </w:tabs>
        <w:ind w:left="0" w:firstLine="0"/>
        <w:jc w:val="left"/>
      </w:pPr>
      <w:r w:rsidRPr="00E545AA">
        <w:t>Řádné zakončení studia posledních ročníků bakalářských</w:t>
      </w:r>
      <w:r w:rsidR="00E545AA">
        <w:t xml:space="preserve"> </w:t>
      </w:r>
      <w:r w:rsidRPr="00E545AA">
        <w:t>a</w:t>
      </w:r>
      <w:r w:rsidR="00374A11" w:rsidRPr="00E545AA">
        <w:t> </w:t>
      </w:r>
      <w:r w:rsidRPr="00E545AA">
        <w:t>navazujících magisterských studijních programů</w:t>
      </w:r>
    </w:p>
    <w:p w:rsidR="001F5680" w:rsidRPr="00C21CF8" w:rsidRDefault="00D13B11" w:rsidP="00DE0BAE">
      <w:pPr>
        <w:jc w:val="left"/>
        <w:rPr>
          <w:b/>
        </w:rPr>
      </w:pPr>
      <w:r w:rsidRPr="00217B68">
        <w:rPr>
          <w:b/>
        </w:rPr>
        <w:t>3.</w:t>
      </w:r>
      <w:r>
        <w:rPr>
          <w:b/>
        </w:rPr>
        <w:t> </w:t>
      </w:r>
      <w:r w:rsidRPr="00217B68">
        <w:rPr>
          <w:b/>
        </w:rPr>
        <w:t>r</w:t>
      </w:r>
      <w:r>
        <w:rPr>
          <w:b/>
        </w:rPr>
        <w:t>. </w:t>
      </w:r>
      <w:r w:rsidRPr="00217B68">
        <w:rPr>
          <w:b/>
        </w:rPr>
        <w:t>BSP</w:t>
      </w:r>
      <w:r>
        <w:rPr>
          <w:b/>
        </w:rPr>
        <w:t> </w:t>
      </w:r>
      <w:r w:rsidR="005201C7" w:rsidRPr="00217B68">
        <w:rPr>
          <w:b/>
        </w:rPr>
        <w:t>„</w:t>
      </w:r>
      <w:r w:rsidR="000360AC" w:rsidRPr="00217B68">
        <w:rPr>
          <w:b/>
          <w:i/>
        </w:rPr>
        <w:t>Geodézie a kartografie</w:t>
      </w:r>
      <w:r w:rsidR="005201C7" w:rsidRPr="00217B68">
        <w:rPr>
          <w:b/>
        </w:rPr>
        <w:t>“</w:t>
      </w:r>
      <w:r w:rsidR="00DE0BAE">
        <w:rPr>
          <w:b/>
        </w:rPr>
        <w:t xml:space="preserve">, </w:t>
      </w:r>
      <w:r>
        <w:rPr>
          <w:b/>
        </w:rPr>
        <w:t>4</w:t>
      </w:r>
      <w:r w:rsidRPr="00217B68">
        <w:rPr>
          <w:b/>
        </w:rPr>
        <w:t>.</w:t>
      </w:r>
      <w:r>
        <w:rPr>
          <w:b/>
        </w:rPr>
        <w:t> </w:t>
      </w:r>
      <w:r w:rsidRPr="00217B68">
        <w:rPr>
          <w:b/>
        </w:rPr>
        <w:t>r</w:t>
      </w:r>
      <w:r>
        <w:rPr>
          <w:b/>
        </w:rPr>
        <w:t>. </w:t>
      </w:r>
      <w:r w:rsidRPr="00217B68">
        <w:rPr>
          <w:b/>
        </w:rPr>
        <w:t>BSP</w:t>
      </w:r>
      <w:r>
        <w:rPr>
          <w:b/>
        </w:rPr>
        <w:t> </w:t>
      </w:r>
      <w:r w:rsidR="005201C7" w:rsidRPr="00217B68">
        <w:rPr>
          <w:b/>
        </w:rPr>
        <w:t>„</w:t>
      </w:r>
      <w:r w:rsidR="000360AC" w:rsidRPr="00217B68">
        <w:rPr>
          <w:b/>
          <w:i/>
        </w:rPr>
        <w:t>Stavební inženýrství</w:t>
      </w:r>
      <w:r w:rsidR="005201C7" w:rsidRPr="00217B68">
        <w:rPr>
          <w:b/>
        </w:rPr>
        <w:t>“</w:t>
      </w:r>
    </w:p>
    <w:p w:rsidR="000360AC" w:rsidRPr="00217B68" w:rsidRDefault="00B46ABC" w:rsidP="00C6389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>
        <w:tab/>
      </w:r>
      <w:r w:rsidR="001316AB" w:rsidRPr="00217B68">
        <w:tab/>
      </w:r>
      <w:r w:rsidR="000360AC" w:rsidRPr="00217B68">
        <w:t>do</w:t>
      </w:r>
      <w:r w:rsidR="001316AB" w:rsidRPr="00217B68">
        <w:t xml:space="preserve"> </w:t>
      </w:r>
      <w:r w:rsidR="00C15019">
        <w:t>25</w:t>
      </w:r>
      <w:r w:rsidR="000360AC" w:rsidRPr="00B61EEA">
        <w:t>.</w:t>
      </w:r>
      <w:r w:rsidR="005201C7" w:rsidRPr="00B61EEA">
        <w:t> </w:t>
      </w:r>
      <w:r w:rsidR="000360AC" w:rsidRPr="00B61EEA">
        <w:t>5.</w:t>
      </w:r>
      <w:r w:rsidR="005201C7" w:rsidRPr="00B61EEA">
        <w:t> </w:t>
      </w:r>
      <w:r w:rsidR="00C15019" w:rsidRPr="00B61EEA">
        <w:t>201</w:t>
      </w:r>
      <w:r w:rsidR="00C15019">
        <w:t>8</w:t>
      </w:r>
      <w:r w:rsidR="000360AC" w:rsidRPr="00217B68">
        <w:tab/>
      </w:r>
      <w:r w:rsidR="000360AC" w:rsidRPr="00217B68">
        <w:tab/>
        <w:t>kontrola splnění studijních povinností a odevzdání bakalářsk</w:t>
      </w:r>
      <w:r w:rsidR="00C426AE">
        <w:t>é</w:t>
      </w:r>
      <w:r w:rsidR="000360AC" w:rsidRPr="00217B68">
        <w:t xml:space="preserve"> pr</w:t>
      </w:r>
      <w:r w:rsidR="00C426AE">
        <w:t>á</w:t>
      </w:r>
      <w:r w:rsidR="000360AC" w:rsidRPr="00217B68">
        <w:t>c</w:t>
      </w:r>
      <w:r w:rsidR="00C426AE">
        <w:t>e</w:t>
      </w:r>
    </w:p>
    <w:p w:rsidR="000360AC" w:rsidRPr="00217B68" w:rsidRDefault="00B46ABC" w:rsidP="00C6389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C15019">
        <w:t>28</w:t>
      </w:r>
      <w:r w:rsidR="000360AC" w:rsidRPr="00217B68">
        <w:t>.</w:t>
      </w:r>
      <w:r w:rsidR="005201C7" w:rsidRPr="00217B68">
        <w:t> </w:t>
      </w:r>
      <w:r w:rsidR="0026130E">
        <w:t>5</w:t>
      </w:r>
      <w:r w:rsidR="00A24F98" w:rsidRPr="00217B68">
        <w:t>.</w:t>
      </w:r>
      <w:r w:rsidR="00A24F98">
        <w:t> </w:t>
      </w:r>
      <w:r w:rsidR="00C15019" w:rsidRPr="00217B68">
        <w:t>201</w:t>
      </w:r>
      <w:r w:rsidR="00C15019">
        <w:t>8</w:t>
      </w:r>
      <w:r w:rsidR="000360AC" w:rsidRPr="00217B68">
        <w:tab/>
        <w:t>–</w:t>
      </w:r>
      <w:r w:rsidR="000360AC" w:rsidRPr="00217B68">
        <w:tab/>
      </w:r>
      <w:r w:rsidR="00C15019">
        <w:t>8</w:t>
      </w:r>
      <w:r w:rsidR="000360AC" w:rsidRPr="00217B68">
        <w:t>.</w:t>
      </w:r>
      <w:r w:rsidR="00374A11" w:rsidRPr="00217B68">
        <w:t> </w:t>
      </w:r>
      <w:r w:rsidR="000360AC" w:rsidRPr="00217B68">
        <w:t>6.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  <w:t>2</w:t>
      </w:r>
      <w:r w:rsidR="00374A11" w:rsidRPr="00217B68">
        <w:t> </w:t>
      </w:r>
      <w:r w:rsidR="000360AC" w:rsidRPr="00217B68">
        <w:t>týdny</w:t>
      </w:r>
      <w:r w:rsidR="000360AC" w:rsidRPr="00217B68">
        <w:tab/>
        <w:t>recenze</w:t>
      </w:r>
    </w:p>
    <w:p w:rsidR="000360AC" w:rsidRPr="00217B68" w:rsidRDefault="00B46ABC" w:rsidP="00C6389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C15019" w:rsidRPr="00217B68">
        <w:t>1</w:t>
      </w:r>
      <w:r w:rsidR="00C15019">
        <w:t>1</w:t>
      </w:r>
      <w:r w:rsidR="000360AC" w:rsidRPr="00217B68">
        <w:t>.</w:t>
      </w:r>
      <w:r w:rsidR="005201C7" w:rsidRPr="00217B68">
        <w:t> </w:t>
      </w:r>
      <w:r w:rsidR="000360AC" w:rsidRPr="00217B68">
        <w:t>6</w:t>
      </w:r>
      <w:r w:rsidR="00A24F98" w:rsidRPr="00217B68">
        <w:t>.</w:t>
      </w:r>
      <w:r w:rsidR="00A24F98">
        <w:t> </w:t>
      </w:r>
      <w:r w:rsidR="00C15019" w:rsidRPr="00217B68">
        <w:t>201</w:t>
      </w:r>
      <w:r w:rsidR="00C15019">
        <w:t>8</w:t>
      </w:r>
      <w:r w:rsidR="000360AC" w:rsidRPr="00217B68">
        <w:tab/>
        <w:t>–</w:t>
      </w:r>
      <w:r w:rsidR="000360AC" w:rsidRPr="00217B68">
        <w:tab/>
      </w:r>
      <w:r w:rsidR="00C15019">
        <w:t>15</w:t>
      </w:r>
      <w:r w:rsidR="000360AC" w:rsidRPr="00217B68">
        <w:t>.</w:t>
      </w:r>
      <w:r w:rsidR="00374A11" w:rsidRPr="00217B68">
        <w:t> </w:t>
      </w:r>
      <w:r w:rsidR="000360AC" w:rsidRPr="00217B68">
        <w:t>6.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  <w:t>1</w:t>
      </w:r>
      <w:r w:rsidR="00374A11" w:rsidRPr="00217B68">
        <w:t> </w:t>
      </w:r>
      <w:r w:rsidR="000360AC" w:rsidRPr="00217B68">
        <w:t>týden</w:t>
      </w:r>
      <w:r w:rsidR="000360AC" w:rsidRPr="00217B68">
        <w:tab/>
        <w:t>SZZ</w:t>
      </w:r>
    </w:p>
    <w:p w:rsidR="000360AC" w:rsidRPr="00217B68" w:rsidRDefault="00B46ABC" w:rsidP="00C6389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C15019">
        <w:t>25</w:t>
      </w:r>
      <w:r w:rsidR="000360AC" w:rsidRPr="00217B68">
        <w:t>.</w:t>
      </w:r>
      <w:r w:rsidR="005201C7" w:rsidRPr="00217B68">
        <w:t> </w:t>
      </w:r>
      <w:r w:rsidR="00B61EEA">
        <w:t>6</w:t>
      </w:r>
      <w:r w:rsidR="00A24F98" w:rsidRPr="00217B68">
        <w:t>.</w:t>
      </w:r>
      <w:r w:rsidR="00A24F98">
        <w:t> </w:t>
      </w:r>
      <w:r w:rsidR="00C15019" w:rsidRPr="00217B68">
        <w:t>201</w:t>
      </w:r>
      <w:r w:rsidR="00C15019">
        <w:t>8</w:t>
      </w:r>
      <w:r w:rsidR="000360AC" w:rsidRPr="00217B68">
        <w:tab/>
        <w:t>–</w:t>
      </w:r>
      <w:r w:rsidR="000360AC" w:rsidRPr="00217B68">
        <w:tab/>
      </w:r>
      <w:r w:rsidR="00C15019">
        <w:t>4</w:t>
      </w:r>
      <w:r w:rsidR="000360AC" w:rsidRPr="00217B68">
        <w:t>.</w:t>
      </w:r>
      <w:r w:rsidR="00374A11" w:rsidRPr="00217B68">
        <w:t> </w:t>
      </w:r>
      <w:r w:rsidR="00C15019">
        <w:t>7</w:t>
      </w:r>
      <w:r w:rsidR="000360AC" w:rsidRPr="00217B68">
        <w:t>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</w:r>
      <w:r w:rsidR="00C15019">
        <w:t>2</w:t>
      </w:r>
      <w:r w:rsidR="00C15019" w:rsidRPr="00217B68">
        <w:t> </w:t>
      </w:r>
      <w:r w:rsidR="000360AC" w:rsidRPr="00217B68">
        <w:t>týdn</w:t>
      </w:r>
      <w:r w:rsidR="00C15019">
        <w:t>y</w:t>
      </w:r>
      <w:r w:rsidR="000360AC" w:rsidRPr="00217B68">
        <w:tab/>
        <w:t>promoce</w:t>
      </w:r>
    </w:p>
    <w:p w:rsidR="006663AA" w:rsidRDefault="006663AA" w:rsidP="00A60A27">
      <w:pPr>
        <w:rPr>
          <w:b/>
        </w:rPr>
      </w:pPr>
      <w:r>
        <w:rPr>
          <w:b/>
        </w:rPr>
        <w:t>2. r. </w:t>
      </w:r>
      <w:r w:rsidR="00374A11" w:rsidRPr="00217B68">
        <w:rPr>
          <w:b/>
        </w:rPr>
        <w:t>NSP</w:t>
      </w:r>
      <w:r>
        <w:rPr>
          <w:b/>
        </w:rPr>
        <w:t> </w:t>
      </w:r>
      <w:r w:rsidR="00374A11" w:rsidRPr="00217B68">
        <w:rPr>
          <w:b/>
        </w:rPr>
        <w:t>„</w:t>
      </w:r>
      <w:r w:rsidR="000360AC" w:rsidRPr="00217B68">
        <w:rPr>
          <w:b/>
          <w:i/>
        </w:rPr>
        <w:t>Stavební inženýrství</w:t>
      </w:r>
      <w:r w:rsidR="00374A11" w:rsidRPr="00217B68">
        <w:rPr>
          <w:b/>
        </w:rPr>
        <w:t>“</w:t>
      </w:r>
    </w:p>
    <w:p w:rsidR="000360AC" w:rsidRPr="00217B68" w:rsidRDefault="000360AC" w:rsidP="00C6389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 w:rsidRPr="00217B68">
        <w:tab/>
      </w:r>
      <w:r w:rsidR="005B473F">
        <w:tab/>
      </w:r>
      <w:r w:rsidR="005B473F">
        <w:tab/>
      </w:r>
      <w:r w:rsidRPr="00217B68">
        <w:t>do</w:t>
      </w:r>
      <w:r w:rsidR="001316AB" w:rsidRPr="00217B68">
        <w:t xml:space="preserve"> </w:t>
      </w:r>
      <w:r w:rsidR="00C15019" w:rsidRPr="00217B68">
        <w:t>1</w:t>
      </w:r>
      <w:r w:rsidR="00C15019">
        <w:t>2</w:t>
      </w:r>
      <w:r w:rsidRPr="00217B68">
        <w:t>.</w:t>
      </w:r>
      <w:r w:rsidR="00374A11" w:rsidRPr="00217B68">
        <w:t> </w:t>
      </w:r>
      <w:r w:rsidRPr="00217B68">
        <w:t>1.</w:t>
      </w:r>
      <w:r w:rsidR="00374A11" w:rsidRPr="00217B68">
        <w:t> </w:t>
      </w:r>
      <w:r w:rsidR="00C15019" w:rsidRPr="00217B68">
        <w:t>201</w:t>
      </w:r>
      <w:r w:rsidR="00C15019">
        <w:t>8</w:t>
      </w:r>
      <w:r w:rsidRPr="00217B68">
        <w:tab/>
      </w:r>
      <w:r w:rsidRPr="00217B68">
        <w:tab/>
        <w:t>kontrola studijních povinností a</w:t>
      </w:r>
      <w:r w:rsidR="00374A11" w:rsidRPr="00217B68">
        <w:t> </w:t>
      </w:r>
      <w:r w:rsidRPr="00217B68">
        <w:t>odevzdání diplomov</w:t>
      </w:r>
      <w:r w:rsidR="00C426AE">
        <w:t>é</w:t>
      </w:r>
      <w:r w:rsidRPr="00217B68">
        <w:t xml:space="preserve"> pr</w:t>
      </w:r>
      <w:r w:rsidR="00C426AE">
        <w:t>á</w:t>
      </w:r>
      <w:r w:rsidRPr="00217B68">
        <w:t>c</w:t>
      </w:r>
      <w:r w:rsidR="00C426AE">
        <w:t>e</w:t>
      </w:r>
    </w:p>
    <w:p w:rsidR="000360AC" w:rsidRPr="00217B68" w:rsidRDefault="005B473F" w:rsidP="00C6389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C15019">
        <w:t>15</w:t>
      </w:r>
      <w:r w:rsidR="000360AC" w:rsidRPr="00217B68">
        <w:t>.</w:t>
      </w:r>
      <w:r w:rsidR="00374A11" w:rsidRPr="00217B68">
        <w:t> </w:t>
      </w:r>
      <w:r w:rsidR="000360AC" w:rsidRPr="00217B68">
        <w:t>1.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  <w:t>–</w:t>
      </w:r>
      <w:r w:rsidR="000360AC" w:rsidRPr="00217B68">
        <w:tab/>
      </w:r>
      <w:r w:rsidR="00C15019">
        <w:t>26</w:t>
      </w:r>
      <w:r w:rsidR="000360AC" w:rsidRPr="00217B68">
        <w:t>.</w:t>
      </w:r>
      <w:r w:rsidR="00374A11" w:rsidRPr="00217B68">
        <w:t> </w:t>
      </w:r>
      <w:r w:rsidR="000360AC" w:rsidRPr="00217B68">
        <w:t>1.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  <w:t>2</w:t>
      </w:r>
      <w:r w:rsidR="00374A11" w:rsidRPr="00217B68">
        <w:t> </w:t>
      </w:r>
      <w:r w:rsidR="000360AC" w:rsidRPr="00217B68">
        <w:t>týdny</w:t>
      </w:r>
      <w:r w:rsidR="000360AC" w:rsidRPr="00217B68">
        <w:tab/>
        <w:t>recenze</w:t>
      </w:r>
    </w:p>
    <w:p w:rsidR="000360AC" w:rsidRPr="00217B68" w:rsidRDefault="005B473F" w:rsidP="00C6389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C15019">
        <w:t>29</w:t>
      </w:r>
      <w:r w:rsidR="000360AC" w:rsidRPr="00217B68">
        <w:t>.</w:t>
      </w:r>
      <w:r w:rsidR="00374A11" w:rsidRPr="00217B68">
        <w:t> </w:t>
      </w:r>
      <w:r w:rsidR="00D432CE">
        <w:t>1</w:t>
      </w:r>
      <w:r w:rsidR="000360AC" w:rsidRPr="00217B68">
        <w:t>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  <w:t>–</w:t>
      </w:r>
      <w:r w:rsidR="000360AC" w:rsidRPr="00217B68">
        <w:tab/>
      </w:r>
      <w:r w:rsidR="00C15019">
        <w:t>2</w:t>
      </w:r>
      <w:r w:rsidR="000360AC" w:rsidRPr="00217B68">
        <w:t>.</w:t>
      </w:r>
      <w:r w:rsidR="00374A11" w:rsidRPr="00217B68">
        <w:t> </w:t>
      </w:r>
      <w:r w:rsidR="000360AC" w:rsidRPr="00217B68">
        <w:t>2.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  <w:t>1</w:t>
      </w:r>
      <w:r w:rsidR="00374A11" w:rsidRPr="00217B68">
        <w:t> </w:t>
      </w:r>
      <w:r w:rsidR="000360AC" w:rsidRPr="00217B68">
        <w:t>týden</w:t>
      </w:r>
      <w:r w:rsidR="000360AC" w:rsidRPr="00217B68">
        <w:tab/>
        <w:t>SZZ</w:t>
      </w:r>
    </w:p>
    <w:p w:rsidR="000360AC" w:rsidRDefault="005B473F" w:rsidP="00C6389B">
      <w:pPr>
        <w:tabs>
          <w:tab w:val="right" w:pos="2155"/>
          <w:tab w:val="left" w:pos="2268"/>
          <w:tab w:val="right" w:pos="3742"/>
          <w:tab w:val="left" w:pos="3969"/>
          <w:tab w:val="left" w:pos="5387"/>
        </w:tabs>
        <w:ind w:left="5387" w:hanging="4536"/>
        <w:jc w:val="left"/>
      </w:pPr>
      <w:r>
        <w:tab/>
      </w:r>
      <w:r w:rsidR="00C15019">
        <w:t>19</w:t>
      </w:r>
      <w:r w:rsidR="000360AC" w:rsidRPr="00217B68">
        <w:t>.</w:t>
      </w:r>
      <w:r w:rsidR="00374A11" w:rsidRPr="00217B68">
        <w:t> </w:t>
      </w:r>
      <w:r w:rsidR="00120A30">
        <w:t>2</w:t>
      </w:r>
      <w:r w:rsidR="000360AC" w:rsidRPr="00217B68">
        <w:t>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  <w:t>–</w:t>
      </w:r>
      <w:r w:rsidR="000360AC" w:rsidRPr="00217B68">
        <w:tab/>
      </w:r>
      <w:r w:rsidR="00C15019">
        <w:t>23</w:t>
      </w:r>
      <w:r w:rsidR="000360AC" w:rsidRPr="00217B68">
        <w:t>.</w:t>
      </w:r>
      <w:r w:rsidR="00374A11" w:rsidRPr="00217B68">
        <w:t> </w:t>
      </w:r>
      <w:r w:rsidR="00120A30">
        <w:t>2</w:t>
      </w:r>
      <w:r w:rsidR="000360AC" w:rsidRPr="00217B68">
        <w:t>.</w:t>
      </w:r>
      <w:r w:rsidR="00374A11" w:rsidRPr="00217B68">
        <w:t> </w:t>
      </w:r>
      <w:r w:rsidR="00C15019" w:rsidRPr="00217B68">
        <w:t>201</w:t>
      </w:r>
      <w:r w:rsidR="00C15019">
        <w:t>8</w:t>
      </w:r>
      <w:r w:rsidR="000360AC" w:rsidRPr="00217B68">
        <w:tab/>
        <w:t>1</w:t>
      </w:r>
      <w:r w:rsidR="00374A11" w:rsidRPr="00217B68">
        <w:t> </w:t>
      </w:r>
      <w:r w:rsidR="000360AC" w:rsidRPr="00217B68">
        <w:t>týden</w:t>
      </w:r>
      <w:r w:rsidR="000360AC" w:rsidRPr="00217B68">
        <w:tab/>
        <w:t>promoce</w:t>
      </w:r>
    </w:p>
    <w:p w:rsidR="002379EA" w:rsidRDefault="002379EA" w:rsidP="00376305">
      <w:pPr>
        <w:spacing w:before="0"/>
        <w:rPr>
          <w:highlight w:val="yellow"/>
        </w:rPr>
      </w:pPr>
    </w:p>
    <w:p w:rsidR="00266AAA" w:rsidRDefault="00266AAA" w:rsidP="00376305">
      <w:pPr>
        <w:spacing w:before="0"/>
        <w:rPr>
          <w:highlight w:val="yellow"/>
        </w:rPr>
      </w:pPr>
    </w:p>
    <w:p w:rsidR="008E047A" w:rsidRDefault="008E047A" w:rsidP="00376305">
      <w:pPr>
        <w:spacing w:before="0"/>
        <w:rPr>
          <w:highlight w:val="yellow"/>
        </w:rPr>
      </w:pPr>
    </w:p>
    <w:p w:rsidR="008E047A" w:rsidRDefault="008E047A" w:rsidP="00376305">
      <w:pPr>
        <w:spacing w:before="0"/>
        <w:rPr>
          <w:highlight w:val="yellow"/>
        </w:rPr>
      </w:pPr>
    </w:p>
    <w:p w:rsidR="00A60A27" w:rsidRDefault="00A60A27" w:rsidP="00376305">
      <w:pPr>
        <w:spacing w:before="0"/>
        <w:rPr>
          <w:highlight w:val="yellow"/>
        </w:rPr>
      </w:pPr>
    </w:p>
    <w:p w:rsidR="002E39F2" w:rsidRPr="000E20F9" w:rsidRDefault="002E39F2" w:rsidP="00A60A27">
      <w:pPr>
        <w:spacing w:before="0"/>
        <w:jc w:val="right"/>
      </w:pPr>
      <w:r w:rsidRPr="000E20F9">
        <w:t>…….....……………………………………..</w:t>
      </w:r>
    </w:p>
    <w:p w:rsidR="002E39F2" w:rsidRPr="000E20F9" w:rsidRDefault="002E39F2" w:rsidP="002E39F2">
      <w:pPr>
        <w:jc w:val="right"/>
      </w:pPr>
      <w:r w:rsidRPr="000E20F9">
        <w:t>Prof. Ing. Rostislav Drochytka, CSc., MBA</w:t>
      </w:r>
    </w:p>
    <w:p w:rsidR="002E39F2" w:rsidRPr="000E20F9" w:rsidRDefault="002E39F2" w:rsidP="00A60A27">
      <w:pPr>
        <w:ind w:right="1134"/>
        <w:jc w:val="right"/>
      </w:pPr>
      <w:r w:rsidRPr="000E20F9">
        <w:t>Děkan FAST VUT</w:t>
      </w:r>
    </w:p>
    <w:p w:rsidR="00266AAA" w:rsidRDefault="00266AAA" w:rsidP="00A60A27">
      <w:pPr>
        <w:spacing w:before="0"/>
        <w:ind w:left="1077" w:hanging="1077"/>
      </w:pPr>
    </w:p>
    <w:p w:rsidR="0063617F" w:rsidRDefault="0063617F" w:rsidP="00A60A27">
      <w:pPr>
        <w:spacing w:before="0"/>
        <w:ind w:left="1077" w:hanging="1077"/>
      </w:pPr>
      <w:r>
        <w:t>Příloha:</w:t>
      </w:r>
      <w:r w:rsidR="0090094C">
        <w:tab/>
      </w:r>
      <w:r w:rsidR="00EA1DFE" w:rsidRPr="00EA1DFE">
        <w:t xml:space="preserve">Časový plán výuky bakalářských a magisterských studijních programů </w:t>
      </w:r>
      <w:r w:rsidR="00AD363A" w:rsidRPr="00EA1DFE">
        <w:t>na</w:t>
      </w:r>
      <w:r w:rsidR="00AD363A">
        <w:t> </w:t>
      </w:r>
      <w:r w:rsidR="00EA1DFE" w:rsidRPr="00EA1DFE">
        <w:t>FAST</w:t>
      </w:r>
      <w:r w:rsidR="00EA1DFE">
        <w:t> </w:t>
      </w:r>
      <w:r w:rsidR="00EA1DFE" w:rsidRPr="00EA1DFE">
        <w:t xml:space="preserve">VUT v akademickém roce </w:t>
      </w:r>
      <w:r w:rsidR="00C81E03" w:rsidRPr="00EA1DFE">
        <w:t>201</w:t>
      </w:r>
      <w:r w:rsidR="00C81E03">
        <w:t>7</w:t>
      </w:r>
      <w:r w:rsidR="00EA1DFE" w:rsidRPr="00EA1DFE">
        <w:t>–</w:t>
      </w:r>
      <w:r w:rsidR="00C81E03" w:rsidRPr="00EA1DFE">
        <w:t>1</w:t>
      </w:r>
      <w:r w:rsidR="00C81E03">
        <w:t>8</w:t>
      </w:r>
    </w:p>
    <w:p w:rsidR="007C0512" w:rsidRDefault="007C0512" w:rsidP="00A60A27">
      <w:pPr>
        <w:spacing w:before="0"/>
        <w:ind w:left="1077" w:hanging="1077"/>
      </w:pPr>
    </w:p>
    <w:p w:rsidR="000C540D" w:rsidRPr="002E39F2" w:rsidRDefault="000C540D" w:rsidP="00A60A27">
      <w:pPr>
        <w:pBdr>
          <w:top w:val="single" w:sz="4" w:space="1" w:color="auto"/>
        </w:pBdr>
        <w:spacing w:before="0"/>
        <w:rPr>
          <w:sz w:val="22"/>
          <w:szCs w:val="22"/>
        </w:rPr>
      </w:pPr>
      <w:r w:rsidRPr="002E39F2">
        <w:rPr>
          <w:sz w:val="22"/>
          <w:szCs w:val="22"/>
        </w:rPr>
        <w:t>Pozn</w:t>
      </w:r>
      <w:r w:rsidR="002379EA" w:rsidRPr="002E39F2">
        <w:rPr>
          <w:sz w:val="22"/>
          <w:szCs w:val="22"/>
        </w:rPr>
        <w:t>.</w:t>
      </w:r>
      <w:r w:rsidRPr="002E39F2">
        <w:rPr>
          <w:sz w:val="22"/>
          <w:szCs w:val="22"/>
        </w:rPr>
        <w:t>:</w:t>
      </w:r>
    </w:p>
    <w:p w:rsidR="00E66B8C" w:rsidRPr="002E39F2" w:rsidRDefault="000C540D" w:rsidP="00CE1199">
      <w:pPr>
        <w:tabs>
          <w:tab w:val="left" w:pos="4536"/>
        </w:tabs>
        <w:spacing w:before="0"/>
        <w:rPr>
          <w:sz w:val="22"/>
          <w:szCs w:val="22"/>
        </w:rPr>
      </w:pPr>
      <w:r w:rsidRPr="002E39F2">
        <w:rPr>
          <w:sz w:val="22"/>
          <w:szCs w:val="22"/>
        </w:rPr>
        <w:t>SP – studijní program</w:t>
      </w:r>
      <w:r w:rsidR="007C0512">
        <w:rPr>
          <w:sz w:val="22"/>
          <w:szCs w:val="22"/>
        </w:rPr>
        <w:tab/>
      </w:r>
      <w:r w:rsidR="007C0512" w:rsidRPr="002E39F2">
        <w:rPr>
          <w:sz w:val="22"/>
          <w:szCs w:val="22"/>
        </w:rPr>
        <w:t>SZZ – státní závěrečná zkouška</w:t>
      </w:r>
    </w:p>
    <w:p w:rsidR="001A5321" w:rsidRPr="002E39F2" w:rsidRDefault="000C540D">
      <w:pPr>
        <w:tabs>
          <w:tab w:val="left" w:pos="4536"/>
        </w:tabs>
        <w:spacing w:before="0"/>
        <w:rPr>
          <w:sz w:val="22"/>
          <w:szCs w:val="22"/>
        </w:rPr>
      </w:pPr>
      <w:r w:rsidRPr="002E39F2">
        <w:rPr>
          <w:sz w:val="22"/>
          <w:szCs w:val="22"/>
        </w:rPr>
        <w:t>BSP – bakalářský studijní program</w:t>
      </w:r>
      <w:r w:rsidRPr="002E39F2">
        <w:rPr>
          <w:sz w:val="22"/>
          <w:szCs w:val="22"/>
        </w:rPr>
        <w:tab/>
      </w:r>
      <w:r w:rsidR="007C0512" w:rsidRPr="002E39F2">
        <w:rPr>
          <w:sz w:val="22"/>
          <w:szCs w:val="22"/>
        </w:rPr>
        <w:t>NSP – navazující magisterský stud. program</w:t>
      </w:r>
    </w:p>
    <w:p w:rsidR="000C540D" w:rsidRPr="002E39F2" w:rsidRDefault="000C540D">
      <w:pPr>
        <w:tabs>
          <w:tab w:val="left" w:pos="4536"/>
        </w:tabs>
        <w:spacing w:before="0"/>
        <w:rPr>
          <w:sz w:val="22"/>
          <w:szCs w:val="22"/>
        </w:rPr>
      </w:pPr>
      <w:r w:rsidRPr="002E39F2">
        <w:rPr>
          <w:sz w:val="22"/>
          <w:szCs w:val="22"/>
        </w:rPr>
        <w:t>PFS – prezenční forma výuky</w:t>
      </w:r>
      <w:r w:rsidRPr="002E39F2">
        <w:rPr>
          <w:sz w:val="22"/>
          <w:szCs w:val="22"/>
        </w:rPr>
        <w:tab/>
        <w:t>KFS – kombinovaná forma výuky</w:t>
      </w:r>
    </w:p>
    <w:p w:rsidR="000C540D" w:rsidRPr="009D68B7" w:rsidRDefault="000C540D">
      <w:pPr>
        <w:tabs>
          <w:tab w:val="left" w:pos="4536"/>
        </w:tabs>
        <w:spacing w:before="0"/>
        <w:rPr>
          <w:sz w:val="22"/>
          <w:szCs w:val="22"/>
        </w:rPr>
      </w:pPr>
      <w:r w:rsidRPr="002E39F2">
        <w:rPr>
          <w:sz w:val="22"/>
          <w:szCs w:val="22"/>
        </w:rPr>
        <w:t>S</w:t>
      </w:r>
      <w:r w:rsidR="00906ACF" w:rsidRPr="002E39F2">
        <w:rPr>
          <w:sz w:val="22"/>
          <w:szCs w:val="22"/>
        </w:rPr>
        <w:t>I</w:t>
      </w:r>
      <w:r w:rsidRPr="002E39F2">
        <w:rPr>
          <w:sz w:val="22"/>
          <w:szCs w:val="22"/>
        </w:rPr>
        <w:t xml:space="preserve"> – </w:t>
      </w:r>
      <w:r w:rsidR="00906ACF" w:rsidRPr="002E39F2">
        <w:rPr>
          <w:sz w:val="22"/>
          <w:szCs w:val="22"/>
        </w:rPr>
        <w:t>SP</w:t>
      </w:r>
      <w:r w:rsidRPr="002E39F2">
        <w:rPr>
          <w:sz w:val="22"/>
          <w:szCs w:val="22"/>
        </w:rPr>
        <w:t xml:space="preserve"> „</w:t>
      </w:r>
      <w:r w:rsidR="00906ACF" w:rsidRPr="002E39F2">
        <w:rPr>
          <w:i/>
          <w:sz w:val="22"/>
          <w:szCs w:val="22"/>
        </w:rPr>
        <w:t>Stavební inženýrství</w:t>
      </w:r>
      <w:r w:rsidRPr="002E39F2">
        <w:rPr>
          <w:sz w:val="22"/>
          <w:szCs w:val="22"/>
        </w:rPr>
        <w:t>“</w:t>
      </w:r>
      <w:r w:rsidRPr="002E39F2">
        <w:rPr>
          <w:sz w:val="22"/>
          <w:szCs w:val="22"/>
        </w:rPr>
        <w:tab/>
      </w:r>
      <w:r w:rsidR="00906ACF" w:rsidRPr="002E39F2">
        <w:rPr>
          <w:sz w:val="22"/>
          <w:szCs w:val="22"/>
        </w:rPr>
        <w:t>G</w:t>
      </w:r>
      <w:r w:rsidRPr="009D68B7">
        <w:rPr>
          <w:sz w:val="22"/>
          <w:szCs w:val="22"/>
        </w:rPr>
        <w:t xml:space="preserve">K – </w:t>
      </w:r>
      <w:r w:rsidR="00906ACF" w:rsidRPr="009D68B7">
        <w:rPr>
          <w:sz w:val="22"/>
          <w:szCs w:val="22"/>
        </w:rPr>
        <w:t xml:space="preserve">SP </w:t>
      </w:r>
      <w:r w:rsidRPr="009D68B7">
        <w:rPr>
          <w:sz w:val="22"/>
          <w:szCs w:val="22"/>
        </w:rPr>
        <w:t>„</w:t>
      </w:r>
      <w:r w:rsidR="00906ACF" w:rsidRPr="009D68B7">
        <w:rPr>
          <w:i/>
          <w:sz w:val="22"/>
          <w:szCs w:val="22"/>
        </w:rPr>
        <w:t>Geodézie a kartografie</w:t>
      </w:r>
      <w:r w:rsidRPr="009D68B7">
        <w:rPr>
          <w:sz w:val="22"/>
          <w:szCs w:val="22"/>
        </w:rPr>
        <w:t>“</w:t>
      </w:r>
    </w:p>
    <w:p w:rsidR="000C540D" w:rsidRPr="009D68B7" w:rsidRDefault="00906ACF">
      <w:pPr>
        <w:spacing w:before="0"/>
        <w:rPr>
          <w:sz w:val="22"/>
          <w:szCs w:val="22"/>
        </w:rPr>
      </w:pPr>
      <w:r w:rsidRPr="009D68B7">
        <w:rPr>
          <w:sz w:val="22"/>
          <w:szCs w:val="22"/>
        </w:rPr>
        <w:t>NPS – zaměření „</w:t>
      </w:r>
      <w:r w:rsidRPr="009D68B7">
        <w:rPr>
          <w:i/>
          <w:sz w:val="22"/>
          <w:szCs w:val="22"/>
        </w:rPr>
        <w:t>Navrhování pozemních staveb</w:t>
      </w:r>
      <w:r w:rsidRPr="009D68B7">
        <w:rPr>
          <w:sz w:val="22"/>
          <w:szCs w:val="22"/>
        </w:rPr>
        <w:t>“</w:t>
      </w:r>
    </w:p>
    <w:sectPr w:rsidR="000C540D" w:rsidRPr="009D68B7" w:rsidSect="00DB0CC0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04" w:rsidRDefault="00D46604">
      <w:r>
        <w:separator/>
      </w:r>
    </w:p>
  </w:endnote>
  <w:endnote w:type="continuationSeparator" w:id="0">
    <w:p w:rsidR="00D46604" w:rsidRDefault="00D4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BA" w:rsidRDefault="00FD4FBA" w:rsidP="006277E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D4FBA" w:rsidRDefault="00FD4F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BA" w:rsidRPr="00FD4FBA" w:rsidRDefault="00FD4FBA" w:rsidP="000A4C0C">
    <w:pPr>
      <w:pStyle w:val="Zpat"/>
      <w:pBdr>
        <w:top w:val="single" w:sz="4" w:space="1" w:color="000080"/>
      </w:pBdr>
      <w:jc w:val="center"/>
      <w:rPr>
        <w:sz w:val="16"/>
        <w:szCs w:val="16"/>
      </w:rPr>
    </w:pPr>
    <w:r w:rsidRPr="00FD4FBA">
      <w:rPr>
        <w:sz w:val="16"/>
        <w:szCs w:val="16"/>
      </w:rPr>
      <w:fldChar w:fldCharType="begin"/>
    </w:r>
    <w:r w:rsidRPr="00FD4FBA">
      <w:rPr>
        <w:sz w:val="16"/>
        <w:szCs w:val="16"/>
      </w:rPr>
      <w:instrText xml:space="preserve"> PAGE </w:instrText>
    </w:r>
    <w:r w:rsidRPr="00FD4FBA">
      <w:rPr>
        <w:sz w:val="16"/>
        <w:szCs w:val="16"/>
      </w:rPr>
      <w:fldChar w:fldCharType="separate"/>
    </w:r>
    <w:r w:rsidR="008207BA">
      <w:rPr>
        <w:noProof/>
        <w:sz w:val="16"/>
        <w:szCs w:val="16"/>
      </w:rPr>
      <w:t>3</w:t>
    </w:r>
    <w:r w:rsidRPr="00FD4FBA">
      <w:rPr>
        <w:sz w:val="16"/>
        <w:szCs w:val="16"/>
      </w:rPr>
      <w:fldChar w:fldCharType="end"/>
    </w:r>
    <w:r w:rsidRPr="00FD4FBA">
      <w:rPr>
        <w:sz w:val="16"/>
        <w:szCs w:val="16"/>
      </w:rPr>
      <w:t xml:space="preserve"> (</w:t>
    </w:r>
    <w:r w:rsidRPr="00FD4FBA">
      <w:rPr>
        <w:sz w:val="16"/>
        <w:szCs w:val="16"/>
      </w:rPr>
      <w:fldChar w:fldCharType="begin"/>
    </w:r>
    <w:r w:rsidRPr="00FD4FBA">
      <w:rPr>
        <w:sz w:val="16"/>
        <w:szCs w:val="16"/>
      </w:rPr>
      <w:instrText xml:space="preserve"> NUMPAGES </w:instrText>
    </w:r>
    <w:r w:rsidRPr="00FD4FBA">
      <w:rPr>
        <w:sz w:val="16"/>
        <w:szCs w:val="16"/>
      </w:rPr>
      <w:fldChar w:fldCharType="separate"/>
    </w:r>
    <w:r w:rsidR="008207BA">
      <w:rPr>
        <w:noProof/>
        <w:sz w:val="16"/>
        <w:szCs w:val="16"/>
      </w:rPr>
      <w:t>3</w:t>
    </w:r>
    <w:r w:rsidRPr="00FD4FBA">
      <w:rPr>
        <w:sz w:val="16"/>
        <w:szCs w:val="16"/>
      </w:rPr>
      <w:fldChar w:fldCharType="end"/>
    </w:r>
    <w:r w:rsidRPr="00FD4FBA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BA" w:rsidRPr="00FD4FBA" w:rsidRDefault="00FD4FBA" w:rsidP="000A4C0C">
    <w:pPr>
      <w:pStyle w:val="Zpat"/>
      <w:pBdr>
        <w:top w:val="single" w:sz="4" w:space="1" w:color="000080"/>
      </w:pBdr>
      <w:jc w:val="center"/>
      <w:rPr>
        <w:sz w:val="16"/>
        <w:szCs w:val="16"/>
      </w:rPr>
    </w:pPr>
    <w:r w:rsidRPr="00FD4FBA">
      <w:rPr>
        <w:sz w:val="16"/>
        <w:szCs w:val="16"/>
      </w:rPr>
      <w:fldChar w:fldCharType="begin"/>
    </w:r>
    <w:r w:rsidRPr="00FD4FBA">
      <w:rPr>
        <w:sz w:val="16"/>
        <w:szCs w:val="16"/>
      </w:rPr>
      <w:instrText xml:space="preserve"> PAGE </w:instrText>
    </w:r>
    <w:r w:rsidRPr="00FD4FBA">
      <w:rPr>
        <w:sz w:val="16"/>
        <w:szCs w:val="16"/>
      </w:rPr>
      <w:fldChar w:fldCharType="separate"/>
    </w:r>
    <w:r w:rsidR="00D46604">
      <w:rPr>
        <w:noProof/>
        <w:sz w:val="16"/>
        <w:szCs w:val="16"/>
      </w:rPr>
      <w:t>1</w:t>
    </w:r>
    <w:r w:rsidRPr="00FD4FBA">
      <w:rPr>
        <w:sz w:val="16"/>
        <w:szCs w:val="16"/>
      </w:rPr>
      <w:fldChar w:fldCharType="end"/>
    </w:r>
    <w:r w:rsidRPr="00FD4FBA">
      <w:rPr>
        <w:sz w:val="16"/>
        <w:szCs w:val="16"/>
      </w:rPr>
      <w:t xml:space="preserve"> (</w:t>
    </w:r>
    <w:r w:rsidRPr="00FD4FBA">
      <w:rPr>
        <w:sz w:val="16"/>
        <w:szCs w:val="16"/>
      </w:rPr>
      <w:fldChar w:fldCharType="begin"/>
    </w:r>
    <w:r w:rsidRPr="00FD4FBA">
      <w:rPr>
        <w:sz w:val="16"/>
        <w:szCs w:val="16"/>
      </w:rPr>
      <w:instrText xml:space="preserve"> NUMPAGES </w:instrText>
    </w:r>
    <w:r w:rsidRPr="00FD4FBA">
      <w:rPr>
        <w:sz w:val="16"/>
        <w:szCs w:val="16"/>
      </w:rPr>
      <w:fldChar w:fldCharType="separate"/>
    </w:r>
    <w:r w:rsidR="00D46604">
      <w:rPr>
        <w:noProof/>
        <w:sz w:val="16"/>
        <w:szCs w:val="16"/>
      </w:rPr>
      <w:t>1</w:t>
    </w:r>
    <w:r w:rsidRPr="00FD4FBA">
      <w:rPr>
        <w:sz w:val="16"/>
        <w:szCs w:val="16"/>
      </w:rPr>
      <w:fldChar w:fldCharType="end"/>
    </w:r>
    <w:r w:rsidRPr="00FD4FB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04" w:rsidRDefault="00D46604">
      <w:r>
        <w:separator/>
      </w:r>
    </w:p>
  </w:footnote>
  <w:footnote w:type="continuationSeparator" w:id="0">
    <w:p w:rsidR="00D46604" w:rsidRDefault="00D4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BA" w:rsidRPr="00674CC8" w:rsidRDefault="00FD4FBA" w:rsidP="009E4BCC">
    <w:pPr>
      <w:pBdr>
        <w:bottom w:val="single" w:sz="4" w:space="1" w:color="000080"/>
      </w:pBdr>
      <w:jc w:val="center"/>
      <w:rPr>
        <w:color w:val="000080"/>
        <w:sz w:val="16"/>
        <w:szCs w:val="16"/>
      </w:rPr>
    </w:pPr>
    <w:r w:rsidRPr="00674CC8">
      <w:rPr>
        <w:color w:val="000080"/>
        <w:sz w:val="16"/>
        <w:szCs w:val="16"/>
      </w:rPr>
      <w:t xml:space="preserve">Časový plán výuky </w:t>
    </w:r>
    <w:r>
      <w:rPr>
        <w:color w:val="000080"/>
        <w:sz w:val="16"/>
        <w:szCs w:val="16"/>
      </w:rPr>
      <w:t>kombinované</w:t>
    </w:r>
    <w:r w:rsidRPr="00674CC8">
      <w:rPr>
        <w:color w:val="000080"/>
        <w:sz w:val="16"/>
        <w:szCs w:val="16"/>
      </w:rPr>
      <w:t xml:space="preserve"> formy studia </w:t>
    </w:r>
    <w:r>
      <w:rPr>
        <w:color w:val="000080"/>
        <w:sz w:val="16"/>
        <w:szCs w:val="16"/>
      </w:rPr>
      <w:t xml:space="preserve">BSP a NSP </w:t>
    </w:r>
    <w:r w:rsidRPr="00674CC8">
      <w:rPr>
        <w:color w:val="000080"/>
        <w:sz w:val="16"/>
        <w:szCs w:val="16"/>
      </w:rPr>
      <w:t>na FAST VUT v</w:t>
    </w:r>
    <w:r>
      <w:rPr>
        <w:color w:val="000080"/>
        <w:sz w:val="16"/>
        <w:szCs w:val="16"/>
      </w:rPr>
      <w:t> </w:t>
    </w:r>
    <w:r w:rsidRPr="00674CC8">
      <w:rPr>
        <w:color w:val="000080"/>
        <w:sz w:val="16"/>
        <w:szCs w:val="16"/>
      </w:rPr>
      <w:t xml:space="preserve">akademickém roce </w:t>
    </w:r>
    <w:r w:rsidR="00B93365">
      <w:rPr>
        <w:color w:val="000080"/>
        <w:sz w:val="16"/>
        <w:szCs w:val="16"/>
      </w:rPr>
      <w:t>2017</w:t>
    </w:r>
    <w:r w:rsidRPr="00674CC8">
      <w:rPr>
        <w:color w:val="000080"/>
        <w:sz w:val="16"/>
        <w:szCs w:val="16"/>
      </w:rPr>
      <w:t>–</w:t>
    </w:r>
    <w:r w:rsidR="00B93365" w:rsidRPr="00674CC8">
      <w:rPr>
        <w:color w:val="000080"/>
        <w:sz w:val="16"/>
        <w:szCs w:val="16"/>
      </w:rPr>
      <w:t>1</w:t>
    </w:r>
    <w:r w:rsidR="00B93365">
      <w:rPr>
        <w:color w:val="00008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C8"/>
    <w:rsid w:val="00024BBF"/>
    <w:rsid w:val="00026F51"/>
    <w:rsid w:val="000312FC"/>
    <w:rsid w:val="000360AC"/>
    <w:rsid w:val="000452FF"/>
    <w:rsid w:val="00052F6A"/>
    <w:rsid w:val="00090332"/>
    <w:rsid w:val="000A2D3B"/>
    <w:rsid w:val="000A4895"/>
    <w:rsid w:val="000A4C0C"/>
    <w:rsid w:val="000A6831"/>
    <w:rsid w:val="000C374B"/>
    <w:rsid w:val="000C540D"/>
    <w:rsid w:val="000C6C4D"/>
    <w:rsid w:val="000D47B4"/>
    <w:rsid w:val="000E12EC"/>
    <w:rsid w:val="000E27FF"/>
    <w:rsid w:val="00104448"/>
    <w:rsid w:val="00104920"/>
    <w:rsid w:val="00107166"/>
    <w:rsid w:val="00114B47"/>
    <w:rsid w:val="00120A30"/>
    <w:rsid w:val="001316AB"/>
    <w:rsid w:val="001372B7"/>
    <w:rsid w:val="00143F31"/>
    <w:rsid w:val="00152337"/>
    <w:rsid w:val="0015284D"/>
    <w:rsid w:val="001662B6"/>
    <w:rsid w:val="0019138F"/>
    <w:rsid w:val="001919EB"/>
    <w:rsid w:val="0019457C"/>
    <w:rsid w:val="001978B2"/>
    <w:rsid w:val="001A4000"/>
    <w:rsid w:val="001A5321"/>
    <w:rsid w:val="001B227D"/>
    <w:rsid w:val="001D3A69"/>
    <w:rsid w:val="001E5007"/>
    <w:rsid w:val="001E6AE7"/>
    <w:rsid w:val="001F13E0"/>
    <w:rsid w:val="001F5680"/>
    <w:rsid w:val="002169AE"/>
    <w:rsid w:val="00217B68"/>
    <w:rsid w:val="00217E15"/>
    <w:rsid w:val="00221E1F"/>
    <w:rsid w:val="00232C38"/>
    <w:rsid w:val="00232F0E"/>
    <w:rsid w:val="00233AF1"/>
    <w:rsid w:val="0023765F"/>
    <w:rsid w:val="002379EA"/>
    <w:rsid w:val="00246B53"/>
    <w:rsid w:val="0026130E"/>
    <w:rsid w:val="0026694F"/>
    <w:rsid w:val="00266AAA"/>
    <w:rsid w:val="00280045"/>
    <w:rsid w:val="00281FDA"/>
    <w:rsid w:val="00287220"/>
    <w:rsid w:val="002900D9"/>
    <w:rsid w:val="00294015"/>
    <w:rsid w:val="002A1F13"/>
    <w:rsid w:val="002A23FA"/>
    <w:rsid w:val="002A26BD"/>
    <w:rsid w:val="002A6430"/>
    <w:rsid w:val="002B55F3"/>
    <w:rsid w:val="002C6E63"/>
    <w:rsid w:val="002D1651"/>
    <w:rsid w:val="002D186A"/>
    <w:rsid w:val="002D195B"/>
    <w:rsid w:val="002E39F2"/>
    <w:rsid w:val="002E4C54"/>
    <w:rsid w:val="002F4BCF"/>
    <w:rsid w:val="00303D7F"/>
    <w:rsid w:val="00316579"/>
    <w:rsid w:val="003208CE"/>
    <w:rsid w:val="0032109E"/>
    <w:rsid w:val="003236DA"/>
    <w:rsid w:val="0034794F"/>
    <w:rsid w:val="00367C6A"/>
    <w:rsid w:val="00370E25"/>
    <w:rsid w:val="00374A11"/>
    <w:rsid w:val="00376305"/>
    <w:rsid w:val="00382248"/>
    <w:rsid w:val="0038471A"/>
    <w:rsid w:val="0039743A"/>
    <w:rsid w:val="003A3FF3"/>
    <w:rsid w:val="003A5073"/>
    <w:rsid w:val="003C2543"/>
    <w:rsid w:val="003D4ACB"/>
    <w:rsid w:val="003E35BC"/>
    <w:rsid w:val="003E5F53"/>
    <w:rsid w:val="003F5FB4"/>
    <w:rsid w:val="003F7C3F"/>
    <w:rsid w:val="00414BB6"/>
    <w:rsid w:val="004159FD"/>
    <w:rsid w:val="00441CDD"/>
    <w:rsid w:val="00447BBE"/>
    <w:rsid w:val="004518E0"/>
    <w:rsid w:val="00451FB4"/>
    <w:rsid w:val="004521E6"/>
    <w:rsid w:val="00493901"/>
    <w:rsid w:val="004B331A"/>
    <w:rsid w:val="004C4327"/>
    <w:rsid w:val="004D2A0C"/>
    <w:rsid w:val="004D5A82"/>
    <w:rsid w:val="004D7818"/>
    <w:rsid w:val="004E0859"/>
    <w:rsid w:val="004E297D"/>
    <w:rsid w:val="00504B06"/>
    <w:rsid w:val="005201C7"/>
    <w:rsid w:val="00526CA0"/>
    <w:rsid w:val="00526CFE"/>
    <w:rsid w:val="00533235"/>
    <w:rsid w:val="00541A25"/>
    <w:rsid w:val="005426AF"/>
    <w:rsid w:val="00546E9A"/>
    <w:rsid w:val="00553312"/>
    <w:rsid w:val="00553643"/>
    <w:rsid w:val="0056544A"/>
    <w:rsid w:val="00575815"/>
    <w:rsid w:val="005772F1"/>
    <w:rsid w:val="005822B4"/>
    <w:rsid w:val="00584B3B"/>
    <w:rsid w:val="00590B60"/>
    <w:rsid w:val="00596955"/>
    <w:rsid w:val="005A0352"/>
    <w:rsid w:val="005A1B43"/>
    <w:rsid w:val="005A26E1"/>
    <w:rsid w:val="005A4B6D"/>
    <w:rsid w:val="005A6AC8"/>
    <w:rsid w:val="005B080B"/>
    <w:rsid w:val="005B2A10"/>
    <w:rsid w:val="005B42BA"/>
    <w:rsid w:val="005B473F"/>
    <w:rsid w:val="005D7F65"/>
    <w:rsid w:val="005E65F2"/>
    <w:rsid w:val="005F056D"/>
    <w:rsid w:val="005F7711"/>
    <w:rsid w:val="00611682"/>
    <w:rsid w:val="00613DDE"/>
    <w:rsid w:val="00620E3E"/>
    <w:rsid w:val="006277EC"/>
    <w:rsid w:val="006304FA"/>
    <w:rsid w:val="0063617F"/>
    <w:rsid w:val="00640031"/>
    <w:rsid w:val="006663AA"/>
    <w:rsid w:val="00674CC8"/>
    <w:rsid w:val="00677449"/>
    <w:rsid w:val="006A1F72"/>
    <w:rsid w:val="006A6489"/>
    <w:rsid w:val="006B26FD"/>
    <w:rsid w:val="006B291C"/>
    <w:rsid w:val="006B5B25"/>
    <w:rsid w:val="006C04F8"/>
    <w:rsid w:val="006C3CB8"/>
    <w:rsid w:val="006D01B7"/>
    <w:rsid w:val="006D06D5"/>
    <w:rsid w:val="006E5AEE"/>
    <w:rsid w:val="007344A3"/>
    <w:rsid w:val="00743CB1"/>
    <w:rsid w:val="0074641A"/>
    <w:rsid w:val="00747212"/>
    <w:rsid w:val="007534BD"/>
    <w:rsid w:val="00756827"/>
    <w:rsid w:val="00770B14"/>
    <w:rsid w:val="00784942"/>
    <w:rsid w:val="007B6791"/>
    <w:rsid w:val="007C0512"/>
    <w:rsid w:val="007C3147"/>
    <w:rsid w:val="007C6966"/>
    <w:rsid w:val="007F013B"/>
    <w:rsid w:val="008207BA"/>
    <w:rsid w:val="008244A1"/>
    <w:rsid w:val="00825D2A"/>
    <w:rsid w:val="0083408A"/>
    <w:rsid w:val="008350A0"/>
    <w:rsid w:val="00840C85"/>
    <w:rsid w:val="00855B45"/>
    <w:rsid w:val="00856E83"/>
    <w:rsid w:val="00857B92"/>
    <w:rsid w:val="00863A5F"/>
    <w:rsid w:val="00866C0C"/>
    <w:rsid w:val="00875FA9"/>
    <w:rsid w:val="00885B28"/>
    <w:rsid w:val="00890397"/>
    <w:rsid w:val="00890580"/>
    <w:rsid w:val="008A16C7"/>
    <w:rsid w:val="008D17E9"/>
    <w:rsid w:val="008E047A"/>
    <w:rsid w:val="008E076A"/>
    <w:rsid w:val="0090094C"/>
    <w:rsid w:val="00900BA5"/>
    <w:rsid w:val="00906ACF"/>
    <w:rsid w:val="00913C1A"/>
    <w:rsid w:val="00916A5D"/>
    <w:rsid w:val="00924867"/>
    <w:rsid w:val="00954DC4"/>
    <w:rsid w:val="00971E3A"/>
    <w:rsid w:val="00972E0A"/>
    <w:rsid w:val="0098046F"/>
    <w:rsid w:val="00980C37"/>
    <w:rsid w:val="00983EF7"/>
    <w:rsid w:val="009930B8"/>
    <w:rsid w:val="00993F90"/>
    <w:rsid w:val="009A5966"/>
    <w:rsid w:val="009A71A6"/>
    <w:rsid w:val="009B7BF1"/>
    <w:rsid w:val="009B7CE7"/>
    <w:rsid w:val="009C2650"/>
    <w:rsid w:val="009C5D7B"/>
    <w:rsid w:val="009D0A25"/>
    <w:rsid w:val="009D2260"/>
    <w:rsid w:val="009D68B7"/>
    <w:rsid w:val="009E4BCC"/>
    <w:rsid w:val="009E7EE5"/>
    <w:rsid w:val="009F2014"/>
    <w:rsid w:val="009F3DF0"/>
    <w:rsid w:val="009F5BD8"/>
    <w:rsid w:val="00A16E29"/>
    <w:rsid w:val="00A2037F"/>
    <w:rsid w:val="00A210D4"/>
    <w:rsid w:val="00A2351F"/>
    <w:rsid w:val="00A24F98"/>
    <w:rsid w:val="00A3125E"/>
    <w:rsid w:val="00A41730"/>
    <w:rsid w:val="00A543D8"/>
    <w:rsid w:val="00A56623"/>
    <w:rsid w:val="00A60A27"/>
    <w:rsid w:val="00A61D69"/>
    <w:rsid w:val="00A701F5"/>
    <w:rsid w:val="00A725D7"/>
    <w:rsid w:val="00A72BB3"/>
    <w:rsid w:val="00A76579"/>
    <w:rsid w:val="00A779FF"/>
    <w:rsid w:val="00A82A3B"/>
    <w:rsid w:val="00A879CF"/>
    <w:rsid w:val="00A9745D"/>
    <w:rsid w:val="00AA58E7"/>
    <w:rsid w:val="00AB6CFD"/>
    <w:rsid w:val="00AC26A7"/>
    <w:rsid w:val="00AD1F5D"/>
    <w:rsid w:val="00AD363A"/>
    <w:rsid w:val="00AD721F"/>
    <w:rsid w:val="00AE0355"/>
    <w:rsid w:val="00AE3F73"/>
    <w:rsid w:val="00AF005A"/>
    <w:rsid w:val="00AF3321"/>
    <w:rsid w:val="00B063FD"/>
    <w:rsid w:val="00B100F9"/>
    <w:rsid w:val="00B1746D"/>
    <w:rsid w:val="00B228D9"/>
    <w:rsid w:val="00B36A6D"/>
    <w:rsid w:val="00B44285"/>
    <w:rsid w:val="00B46ABC"/>
    <w:rsid w:val="00B53D96"/>
    <w:rsid w:val="00B61EEA"/>
    <w:rsid w:val="00B6246E"/>
    <w:rsid w:val="00B66915"/>
    <w:rsid w:val="00B675DF"/>
    <w:rsid w:val="00B90178"/>
    <w:rsid w:val="00B90310"/>
    <w:rsid w:val="00B93365"/>
    <w:rsid w:val="00BB63E5"/>
    <w:rsid w:val="00BB73B9"/>
    <w:rsid w:val="00BC2A6F"/>
    <w:rsid w:val="00BC6962"/>
    <w:rsid w:val="00BD5A04"/>
    <w:rsid w:val="00BE3089"/>
    <w:rsid w:val="00BF0638"/>
    <w:rsid w:val="00BF1083"/>
    <w:rsid w:val="00BF3A25"/>
    <w:rsid w:val="00BF50C6"/>
    <w:rsid w:val="00BF5CEB"/>
    <w:rsid w:val="00C03170"/>
    <w:rsid w:val="00C10844"/>
    <w:rsid w:val="00C15019"/>
    <w:rsid w:val="00C21CF8"/>
    <w:rsid w:val="00C21DF2"/>
    <w:rsid w:val="00C253D8"/>
    <w:rsid w:val="00C35BD5"/>
    <w:rsid w:val="00C377B4"/>
    <w:rsid w:val="00C426AE"/>
    <w:rsid w:val="00C6389B"/>
    <w:rsid w:val="00C81E03"/>
    <w:rsid w:val="00C830C8"/>
    <w:rsid w:val="00C85169"/>
    <w:rsid w:val="00C856DE"/>
    <w:rsid w:val="00C90299"/>
    <w:rsid w:val="00CB45F8"/>
    <w:rsid w:val="00CC11BA"/>
    <w:rsid w:val="00CC2F3C"/>
    <w:rsid w:val="00CC3AF8"/>
    <w:rsid w:val="00CE1199"/>
    <w:rsid w:val="00CE64FB"/>
    <w:rsid w:val="00CF47C9"/>
    <w:rsid w:val="00CF6176"/>
    <w:rsid w:val="00D05EEF"/>
    <w:rsid w:val="00D13B11"/>
    <w:rsid w:val="00D3125C"/>
    <w:rsid w:val="00D32515"/>
    <w:rsid w:val="00D432CE"/>
    <w:rsid w:val="00D46604"/>
    <w:rsid w:val="00D53532"/>
    <w:rsid w:val="00D56F47"/>
    <w:rsid w:val="00D60C39"/>
    <w:rsid w:val="00D80FA5"/>
    <w:rsid w:val="00D86D53"/>
    <w:rsid w:val="00D91763"/>
    <w:rsid w:val="00DA3A6C"/>
    <w:rsid w:val="00DA3C0F"/>
    <w:rsid w:val="00DB0CC0"/>
    <w:rsid w:val="00DB5012"/>
    <w:rsid w:val="00DD40C9"/>
    <w:rsid w:val="00DE0BAE"/>
    <w:rsid w:val="00DE21D5"/>
    <w:rsid w:val="00DF155A"/>
    <w:rsid w:val="00E12015"/>
    <w:rsid w:val="00E165A3"/>
    <w:rsid w:val="00E173D9"/>
    <w:rsid w:val="00E4532A"/>
    <w:rsid w:val="00E545AA"/>
    <w:rsid w:val="00E66B8C"/>
    <w:rsid w:val="00E72539"/>
    <w:rsid w:val="00E73003"/>
    <w:rsid w:val="00E83951"/>
    <w:rsid w:val="00EA139B"/>
    <w:rsid w:val="00EA1DFE"/>
    <w:rsid w:val="00EB25FD"/>
    <w:rsid w:val="00ED4C0C"/>
    <w:rsid w:val="00ED7524"/>
    <w:rsid w:val="00EE7677"/>
    <w:rsid w:val="00F014E7"/>
    <w:rsid w:val="00F20150"/>
    <w:rsid w:val="00F203CF"/>
    <w:rsid w:val="00F21BDD"/>
    <w:rsid w:val="00F22BD1"/>
    <w:rsid w:val="00F35FDF"/>
    <w:rsid w:val="00F602C5"/>
    <w:rsid w:val="00F630F6"/>
    <w:rsid w:val="00F71A3B"/>
    <w:rsid w:val="00F720ED"/>
    <w:rsid w:val="00F82637"/>
    <w:rsid w:val="00F833ED"/>
    <w:rsid w:val="00F83D93"/>
    <w:rsid w:val="00F84DC5"/>
    <w:rsid w:val="00F90819"/>
    <w:rsid w:val="00FC1D9E"/>
    <w:rsid w:val="00FD2E5C"/>
    <w:rsid w:val="00FD4FBA"/>
    <w:rsid w:val="00FE1F52"/>
    <w:rsid w:val="00FE3725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395A5-64E7-41E0-B0D9-8C6485E5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BCC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4794F"/>
    <w:pPr>
      <w:keepNext/>
      <w:tabs>
        <w:tab w:val="left" w:pos="720"/>
      </w:tabs>
      <w:spacing w:before="240" w:after="60"/>
      <w:ind w:left="720" w:hanging="720"/>
      <w:outlineLvl w:val="0"/>
    </w:pPr>
    <w:rPr>
      <w:b/>
      <w:bCs/>
      <w:smallCaps/>
      <w:color w:val="000080"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34794F"/>
    <w:pPr>
      <w:keepNext/>
      <w:tabs>
        <w:tab w:val="left" w:pos="1080"/>
      </w:tabs>
      <w:spacing w:before="240" w:after="60"/>
      <w:ind w:left="1080" w:hanging="1080"/>
      <w:outlineLvl w:val="1"/>
    </w:pPr>
    <w:rPr>
      <w:b/>
      <w:bCs/>
      <w:iCs/>
      <w:color w:val="000080"/>
    </w:rPr>
  </w:style>
  <w:style w:type="paragraph" w:styleId="Nadpis3">
    <w:name w:val="heading 3"/>
    <w:basedOn w:val="Normln"/>
    <w:next w:val="Normln"/>
    <w:qFormat/>
    <w:rsid w:val="0034794F"/>
    <w:pPr>
      <w:keepNext/>
      <w:tabs>
        <w:tab w:val="left" w:pos="1440"/>
      </w:tabs>
      <w:spacing w:before="240" w:after="60"/>
      <w:ind w:left="1440" w:hanging="1440"/>
      <w:outlineLvl w:val="2"/>
    </w:pPr>
    <w:rPr>
      <w:b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normy-posledndek">
    <w:name w:val="Název normy - poslední řádek"/>
    <w:basedOn w:val="Nzevnormy-horndek"/>
    <w:rsid w:val="009E4BCC"/>
    <w:pPr>
      <w:spacing w:before="80" w:after="360"/>
    </w:pPr>
    <w:rPr>
      <w:bCs w:val="0"/>
    </w:rPr>
  </w:style>
  <w:style w:type="paragraph" w:styleId="Nzev">
    <w:name w:val="Title"/>
    <w:aliases w:val="Fakulta stavební VUT v Brně"/>
    <w:basedOn w:val="Normln"/>
    <w:next w:val="Zhlavnormy2"/>
    <w:qFormat/>
    <w:rsid w:val="00611682"/>
    <w:pPr>
      <w:pBdr>
        <w:bottom w:val="single" w:sz="4" w:space="6" w:color="000080"/>
      </w:pBdr>
      <w:spacing w:after="240"/>
      <w:jc w:val="center"/>
      <w:outlineLvl w:val="0"/>
    </w:pPr>
    <w:rPr>
      <w:b/>
      <w:color w:val="000080"/>
      <w:sz w:val="28"/>
    </w:rPr>
  </w:style>
  <w:style w:type="paragraph" w:customStyle="1" w:styleId="Zhlavnormy2">
    <w:name w:val="Záhlaví normy 2"/>
    <w:basedOn w:val="Normln"/>
    <w:rsid w:val="009E4BCC"/>
    <w:pPr>
      <w:tabs>
        <w:tab w:val="left" w:pos="1418"/>
        <w:tab w:val="left" w:pos="6804"/>
        <w:tab w:val="right" w:pos="9072"/>
      </w:tabs>
    </w:pPr>
    <w:rPr>
      <w:i/>
      <w:sz w:val="22"/>
    </w:rPr>
  </w:style>
  <w:style w:type="paragraph" w:customStyle="1" w:styleId="Zhlavnormy1">
    <w:name w:val="Záhlaví normy 1"/>
    <w:basedOn w:val="Normln"/>
    <w:rsid w:val="00AD721F"/>
    <w:pPr>
      <w:tabs>
        <w:tab w:val="left" w:pos="3119"/>
      </w:tabs>
      <w:ind w:left="3119" w:hanging="3119"/>
      <w:jc w:val="left"/>
    </w:pPr>
    <w:rPr>
      <w:i/>
      <w:sz w:val="22"/>
    </w:rPr>
  </w:style>
  <w:style w:type="paragraph" w:customStyle="1" w:styleId="Odrky2">
    <w:name w:val="Odrážky 2"/>
    <w:aliases w:val="písmena 2"/>
    <w:basedOn w:val="Normln"/>
    <w:rsid w:val="009F5BD8"/>
    <w:pPr>
      <w:tabs>
        <w:tab w:val="left" w:pos="1418"/>
      </w:tabs>
      <w:ind w:left="1418" w:hanging="425"/>
    </w:pPr>
  </w:style>
  <w:style w:type="paragraph" w:customStyle="1" w:styleId="Kategorie">
    <w:name w:val="Kategorie"/>
    <w:basedOn w:val="Normln"/>
    <w:rsid w:val="009E4BCC"/>
    <w:pPr>
      <w:spacing w:after="60"/>
      <w:jc w:val="left"/>
    </w:pPr>
    <w:rPr>
      <w:color w:val="333399"/>
      <w:sz w:val="20"/>
      <w:szCs w:val="20"/>
    </w:rPr>
  </w:style>
  <w:style w:type="paragraph" w:customStyle="1" w:styleId="st-horndek">
    <w:name w:val="Část - horní řádek"/>
    <w:basedOn w:val="Normln"/>
    <w:next w:val="st-dolndek"/>
    <w:rsid w:val="009E4BCC"/>
    <w:pPr>
      <w:spacing w:before="600"/>
      <w:jc w:val="center"/>
    </w:pPr>
    <w:rPr>
      <w:b/>
      <w:caps/>
      <w:color w:val="000080"/>
    </w:rPr>
  </w:style>
  <w:style w:type="paragraph" w:customStyle="1" w:styleId="st-dolndek">
    <w:name w:val="Část - dolní řádek"/>
    <w:basedOn w:val="Normln"/>
    <w:next w:val="lnek-horndek"/>
    <w:rsid w:val="009E4BCC"/>
    <w:pPr>
      <w:spacing w:after="120"/>
      <w:jc w:val="center"/>
    </w:pPr>
    <w:rPr>
      <w:b/>
      <w:caps/>
      <w:color w:val="000080"/>
    </w:rPr>
  </w:style>
  <w:style w:type="paragraph" w:customStyle="1" w:styleId="lnek-horndek">
    <w:name w:val="Článek - horní řádek"/>
    <w:basedOn w:val="Normln"/>
    <w:next w:val="Normln"/>
    <w:rsid w:val="009E4BCC"/>
    <w:pPr>
      <w:spacing w:before="360"/>
      <w:jc w:val="center"/>
    </w:pPr>
    <w:rPr>
      <w:b/>
      <w:color w:val="000080"/>
    </w:rPr>
  </w:style>
  <w:style w:type="paragraph" w:customStyle="1" w:styleId="lnek-dolndek">
    <w:name w:val="Článek - dolní řádek"/>
    <w:basedOn w:val="lnek-horndek"/>
    <w:next w:val="Normln"/>
    <w:rsid w:val="009E4BCC"/>
    <w:pPr>
      <w:spacing w:before="60" w:after="120"/>
    </w:pPr>
  </w:style>
  <w:style w:type="paragraph" w:customStyle="1" w:styleId="Odstavec">
    <w:name w:val="Odstavec"/>
    <w:basedOn w:val="Normln"/>
    <w:link w:val="OdstavecCharChar"/>
    <w:rsid w:val="009E4BCC"/>
    <w:pPr>
      <w:ind w:left="567" w:hanging="567"/>
    </w:pPr>
  </w:style>
  <w:style w:type="paragraph" w:customStyle="1" w:styleId="Identifikacenormy">
    <w:name w:val="Identifikace normy"/>
    <w:basedOn w:val="Normln"/>
    <w:next w:val="Nzevnormy-horndek"/>
    <w:rsid w:val="006C04F8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SchvlenAS">
    <w:name w:val="Schválení AS"/>
    <w:basedOn w:val="Normln"/>
    <w:next w:val="Zhlavnormy2"/>
    <w:rsid w:val="005426AF"/>
    <w:pPr>
      <w:spacing w:after="120"/>
    </w:pPr>
    <w:rPr>
      <w:i/>
      <w:iCs/>
      <w:sz w:val="22"/>
      <w:szCs w:val="20"/>
    </w:rPr>
  </w:style>
  <w:style w:type="paragraph" w:customStyle="1" w:styleId="Odrky3">
    <w:name w:val="Odrážky 3"/>
    <w:aliases w:val="písmena 3"/>
    <w:basedOn w:val="Normln"/>
    <w:link w:val="Odrky3Char"/>
    <w:rsid w:val="009F5BD8"/>
    <w:pPr>
      <w:tabs>
        <w:tab w:val="left" w:pos="1843"/>
      </w:tabs>
      <w:ind w:left="1843" w:hanging="425"/>
    </w:pPr>
    <w:rPr>
      <w:szCs w:val="20"/>
    </w:rPr>
  </w:style>
  <w:style w:type="paragraph" w:customStyle="1" w:styleId="Nzevnormy-horndek">
    <w:name w:val="Název normy - horní řádek"/>
    <w:next w:val="Nzevnormy-prostedndky"/>
    <w:rsid w:val="006C04F8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Odrky1">
    <w:name w:val="Odrážky 1"/>
    <w:aliases w:val="písmena 1"/>
    <w:basedOn w:val="Normln"/>
    <w:rsid w:val="009F5BD8"/>
    <w:pPr>
      <w:tabs>
        <w:tab w:val="left" w:pos="993"/>
      </w:tabs>
      <w:ind w:left="993" w:hanging="426"/>
    </w:pPr>
    <w:rPr>
      <w:szCs w:val="20"/>
    </w:rPr>
  </w:style>
  <w:style w:type="character" w:customStyle="1" w:styleId="Odrky3Char">
    <w:name w:val="Odrážky 3 Char"/>
    <w:aliases w:val="písmena 3 Char Char"/>
    <w:link w:val="Odrky3"/>
    <w:rsid w:val="009F5BD8"/>
    <w:rPr>
      <w:sz w:val="24"/>
      <w:lang w:val="cs-CZ" w:eastAsia="cs-CZ" w:bidi="ar-SA"/>
    </w:rPr>
  </w:style>
  <w:style w:type="character" w:customStyle="1" w:styleId="OdstavecCharChar">
    <w:name w:val="Odstavec Char Char"/>
    <w:link w:val="Odstavec"/>
    <w:rsid w:val="009E4BCC"/>
    <w:rPr>
      <w:sz w:val="24"/>
      <w:szCs w:val="24"/>
      <w:lang w:val="cs-CZ" w:eastAsia="cs-CZ" w:bidi="ar-SA"/>
    </w:rPr>
  </w:style>
  <w:style w:type="paragraph" w:customStyle="1" w:styleId="Nzevnormy-prostedndky">
    <w:name w:val="Název normy - prostřední řádky"/>
    <w:basedOn w:val="Nzevnormy-horndek"/>
    <w:next w:val="Nzevnormy-posledndek"/>
    <w:rsid w:val="009E4BCC"/>
    <w:pPr>
      <w:spacing w:before="120" w:after="120"/>
    </w:pPr>
  </w:style>
  <w:style w:type="paragraph" w:styleId="Zhlav">
    <w:name w:val="header"/>
    <w:basedOn w:val="Normln"/>
    <w:rsid w:val="00890580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paragraph" w:styleId="Zpat">
    <w:name w:val="footer"/>
    <w:basedOn w:val="Normln"/>
    <w:rsid w:val="00890580"/>
    <w:pPr>
      <w:tabs>
        <w:tab w:val="center" w:pos="4536"/>
        <w:tab w:val="right" w:pos="9072"/>
      </w:tabs>
    </w:pPr>
    <w:rPr>
      <w:color w:val="000080"/>
    </w:rPr>
  </w:style>
  <w:style w:type="paragraph" w:customStyle="1" w:styleId="Normln1">
    <w:name w:val="Normální 1"/>
    <w:basedOn w:val="Normln"/>
    <w:rsid w:val="00D3125C"/>
    <w:pPr>
      <w:ind w:left="567"/>
    </w:pPr>
    <w:rPr>
      <w:szCs w:val="20"/>
    </w:rPr>
  </w:style>
  <w:style w:type="paragraph" w:customStyle="1" w:styleId="Normln3">
    <w:name w:val="Normální 3"/>
    <w:basedOn w:val="Normln1"/>
    <w:rsid w:val="00CB45F8"/>
    <w:pPr>
      <w:ind w:left="1418"/>
    </w:pPr>
  </w:style>
  <w:style w:type="paragraph" w:customStyle="1" w:styleId="Normln2">
    <w:name w:val="Normální 2"/>
    <w:basedOn w:val="Normln"/>
    <w:rsid w:val="00FF4A24"/>
    <w:pPr>
      <w:ind w:left="993"/>
    </w:pPr>
  </w:style>
  <w:style w:type="paragraph" w:customStyle="1" w:styleId="Popisobrzku">
    <w:name w:val="Popis obrázku"/>
    <w:basedOn w:val="Popistabulky"/>
    <w:rsid w:val="00983EF7"/>
    <w:pPr>
      <w:spacing w:before="60" w:after="240"/>
    </w:pPr>
    <w:rPr>
      <w:bCs/>
      <w:szCs w:val="20"/>
    </w:rPr>
  </w:style>
  <w:style w:type="paragraph" w:customStyle="1" w:styleId="Popistabulky">
    <w:name w:val="Popis tabulky"/>
    <w:basedOn w:val="Normln"/>
    <w:rsid w:val="00983EF7"/>
    <w:pPr>
      <w:spacing w:before="240" w:after="60"/>
      <w:jc w:val="center"/>
    </w:pPr>
    <w:rPr>
      <w:b/>
    </w:rPr>
  </w:style>
  <w:style w:type="paragraph" w:customStyle="1" w:styleId="Obrzek">
    <w:name w:val="Obrázek"/>
    <w:basedOn w:val="Popisobrzku"/>
    <w:rsid w:val="00983EF7"/>
    <w:pPr>
      <w:spacing w:before="240" w:after="60"/>
    </w:pPr>
    <w:rPr>
      <w:b w:val="0"/>
      <w:bCs w:val="0"/>
    </w:rPr>
  </w:style>
  <w:style w:type="paragraph" w:customStyle="1" w:styleId="Normln4">
    <w:name w:val="Normální 4"/>
    <w:basedOn w:val="Normln3"/>
    <w:rsid w:val="00CB45F8"/>
    <w:pPr>
      <w:ind w:left="1843"/>
    </w:pPr>
  </w:style>
  <w:style w:type="paragraph" w:customStyle="1" w:styleId="Obr">
    <w:name w:val="Obr"/>
    <w:basedOn w:val="Popisobrzku"/>
    <w:rsid w:val="00BB63E5"/>
    <w:pPr>
      <w:spacing w:before="360" w:after="60"/>
    </w:pPr>
    <w:rPr>
      <w:b w:val="0"/>
    </w:rPr>
  </w:style>
  <w:style w:type="table" w:styleId="Mkatabulky">
    <w:name w:val="Table Grid"/>
    <w:basedOn w:val="Normlntabulka"/>
    <w:rsid w:val="005B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A68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A26E1"/>
    <w:rPr>
      <w:sz w:val="16"/>
      <w:szCs w:val="16"/>
    </w:rPr>
  </w:style>
  <w:style w:type="paragraph" w:styleId="Textkomente">
    <w:name w:val="annotation text"/>
    <w:basedOn w:val="Normln"/>
    <w:semiHidden/>
    <w:rsid w:val="005A26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A2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ndora\dekan\navrhy_norem\vnitrni_normy\sablona\norm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A4AF-2B1D-4DE4-95D4-6670FA01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normy</Template>
  <TotalTime>19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Fakulta stavební VUT v Brně</vt:lpstr>
      <vt:lpstr>Fakulta stavební Vysokého učení technického v Brně</vt:lpstr>
      <vt:lpstr>Akademický rok 2017–18</vt:lpstr>
      <vt:lpstr>Kontrola studia a termíny pro podávání přihlášek ke státním závěrečným zkouškám </vt:lpstr>
      <vt:lpstr>Povinná soustředění a konzultace</vt:lpstr>
      <vt:lpstr>    Soustředění a zkoušky</vt:lpstr>
      <vt:lpstr>Řádné zakončení studia posledních ročníků bakalářských a navazujících magistersk</vt:lpstr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stavební VUT v Brně</dc:title>
  <dc:subject/>
  <dc:creator>Jan Jandora</dc:creator>
  <cp:keywords/>
  <dc:description/>
  <cp:lastModifiedBy>jandora.j</cp:lastModifiedBy>
  <cp:revision>7</cp:revision>
  <cp:lastPrinted>2016-02-24T07:35:00Z</cp:lastPrinted>
  <dcterms:created xsi:type="dcterms:W3CDTF">2017-03-22T10:56:00Z</dcterms:created>
  <dcterms:modified xsi:type="dcterms:W3CDTF">2017-03-30T12:22:00Z</dcterms:modified>
</cp:coreProperties>
</file>